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9684" w14:textId="584A6450"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 xml:space="preserve">NİŞANTAŞI ÜNİVERSİTESİ </w:t>
      </w:r>
    </w:p>
    <w:p w14:paraId="409109D7"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SİVİL HAVACILIK YÜKSEKOKULU</w:t>
      </w:r>
    </w:p>
    <w:p w14:paraId="17334650"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PİLOT ADAYI ÖĞRENCİLERİN LİSANS DÜZEYİ EĞİTİMLERİNDE SİVİL HAVACILIK GEREKLİLİKLERİNİN YERİNE GETİRİLMESİ YÖNERGESİ</w:t>
      </w:r>
    </w:p>
    <w:p w14:paraId="251D304C" w14:textId="77777777" w:rsidR="00627CDE" w:rsidRPr="00CB675F" w:rsidRDefault="00627CDE" w:rsidP="00627CDE">
      <w:pPr>
        <w:spacing w:after="0" w:line="240" w:lineRule="auto"/>
        <w:jc w:val="center"/>
        <w:rPr>
          <w:rFonts w:ascii="Times New Roman" w:hAnsi="Times New Roman"/>
          <w:b/>
          <w:bCs/>
          <w:sz w:val="24"/>
          <w:szCs w:val="24"/>
        </w:rPr>
      </w:pPr>
    </w:p>
    <w:p w14:paraId="6BD2A727" w14:textId="77777777" w:rsidR="00627CDE" w:rsidRPr="00CB675F" w:rsidRDefault="00627CDE" w:rsidP="00627CDE">
      <w:pPr>
        <w:tabs>
          <w:tab w:val="left" w:pos="3780"/>
        </w:tabs>
        <w:spacing w:after="0" w:line="240" w:lineRule="auto"/>
        <w:jc w:val="center"/>
        <w:rPr>
          <w:rFonts w:ascii="Times New Roman" w:hAnsi="Times New Roman"/>
          <w:b/>
          <w:bCs/>
          <w:sz w:val="24"/>
          <w:szCs w:val="24"/>
        </w:rPr>
      </w:pPr>
      <w:r w:rsidRPr="00CB675F">
        <w:rPr>
          <w:rFonts w:ascii="Times New Roman" w:hAnsi="Times New Roman"/>
          <w:b/>
          <w:bCs/>
          <w:sz w:val="24"/>
          <w:szCs w:val="24"/>
        </w:rPr>
        <w:t>BİRİNCİ BÖLÜM</w:t>
      </w:r>
    </w:p>
    <w:p w14:paraId="0B637151"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Amaç, Kapsam, Dayanak ve Tanımlar</w:t>
      </w:r>
    </w:p>
    <w:p w14:paraId="00FEE481" w14:textId="77777777" w:rsidR="00627CDE" w:rsidRPr="00CB675F" w:rsidRDefault="00627CDE" w:rsidP="00627CDE">
      <w:pPr>
        <w:spacing w:after="0" w:line="240" w:lineRule="auto"/>
        <w:rPr>
          <w:rFonts w:ascii="Times New Roman" w:hAnsi="Times New Roman"/>
          <w:b/>
          <w:bCs/>
          <w:sz w:val="24"/>
          <w:szCs w:val="24"/>
        </w:rPr>
      </w:pPr>
      <w:r w:rsidRPr="00CB675F">
        <w:rPr>
          <w:rFonts w:ascii="Times New Roman" w:hAnsi="Times New Roman"/>
          <w:b/>
          <w:bCs/>
          <w:sz w:val="24"/>
          <w:szCs w:val="24"/>
        </w:rPr>
        <w:t>Amaç</w:t>
      </w:r>
    </w:p>
    <w:p w14:paraId="4D90E58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1 – (1) </w:t>
      </w:r>
      <w:bookmarkStart w:id="0" w:name="_Hlk78808221"/>
      <w:r w:rsidRPr="00CB675F">
        <w:rPr>
          <w:rFonts w:ascii="Times New Roman" w:hAnsi="Times New Roman"/>
          <w:sz w:val="24"/>
          <w:szCs w:val="24"/>
        </w:rPr>
        <w:t>Bu Yönergenin amacı; Nişantaşı Üniversitesi Sivil Havacılık Yüksekokulu Pilotaj Bölümü öğrencilerinin hava yolu pilotu olarak yetiştirilmek üzere pilotaj bilgi, beceri ve uygulamalı deneyimlerinin gerek akademik eğitimler gerekse uygulamalı pilotaj eğitimleri sayesinde ulusal ve uluslararası hava yolu pilotluğuna uygun şekilde başarmalarını sağlamak üzere hem idari hususlarda hem de öğretim hususlarında faaliyetlerin sivil havacılık mevzuatının belirlediği esaslara uygun şekilde yürütülmesini sağlamaktır.</w:t>
      </w:r>
    </w:p>
    <w:p w14:paraId="4AC3575F" w14:textId="77777777" w:rsidR="00627CDE" w:rsidRPr="00CB675F" w:rsidRDefault="00627CDE" w:rsidP="00627CDE">
      <w:pPr>
        <w:spacing w:after="0" w:line="240" w:lineRule="auto"/>
        <w:jc w:val="both"/>
        <w:rPr>
          <w:rFonts w:ascii="Times New Roman" w:hAnsi="Times New Roman"/>
          <w:sz w:val="24"/>
          <w:szCs w:val="24"/>
        </w:rPr>
      </w:pPr>
    </w:p>
    <w:bookmarkEnd w:id="0"/>
    <w:p w14:paraId="42FBB433"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Kapsam</w:t>
      </w:r>
    </w:p>
    <w:p w14:paraId="4D3CD67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2 - (1) Nişantaşı Üniversitesi Sivil Havacılık Yüksekokulunda, pilotaj bölümünde eğitim ve öğretim bu Yönerge hükümleri uyarınca yürütülür ve Nişantaşı Üniversitesi Lisans düzeyindeki Pilotaj Bölümü öğrencilerini kapsar. </w:t>
      </w:r>
    </w:p>
    <w:p w14:paraId="31FBF662" w14:textId="77777777" w:rsidR="00627CDE" w:rsidRPr="00CB675F" w:rsidRDefault="00627CDE" w:rsidP="00627CDE">
      <w:pPr>
        <w:spacing w:after="0" w:line="240" w:lineRule="auto"/>
        <w:jc w:val="both"/>
        <w:rPr>
          <w:rFonts w:ascii="Times New Roman" w:hAnsi="Times New Roman"/>
          <w:sz w:val="24"/>
          <w:szCs w:val="24"/>
        </w:rPr>
      </w:pPr>
    </w:p>
    <w:p w14:paraId="41E2F640" w14:textId="77777777" w:rsidR="00CB675F" w:rsidRDefault="00CB675F" w:rsidP="00627CDE">
      <w:pPr>
        <w:spacing w:after="0" w:line="240" w:lineRule="auto"/>
        <w:jc w:val="both"/>
        <w:rPr>
          <w:rFonts w:ascii="Times New Roman" w:hAnsi="Times New Roman"/>
          <w:b/>
          <w:bCs/>
          <w:sz w:val="24"/>
          <w:szCs w:val="24"/>
        </w:rPr>
      </w:pPr>
    </w:p>
    <w:p w14:paraId="2A27EA11" w14:textId="7247A71D"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Dayanak</w:t>
      </w:r>
    </w:p>
    <w:p w14:paraId="584B4732"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3 - (1) Bu Yönerge,  </w:t>
      </w:r>
      <w:r w:rsidRPr="00CB675F">
        <w:rPr>
          <w:rFonts w:ascii="Times New Roman" w:eastAsia="Times New Roman" w:hAnsi="Times New Roman"/>
          <w:sz w:val="24"/>
          <w:szCs w:val="24"/>
          <w:lang w:val="en-US"/>
        </w:rPr>
        <w:t xml:space="preserve">4/11/1981 </w:t>
      </w:r>
      <w:proofErr w:type="spellStart"/>
      <w:r w:rsidRPr="00CB675F">
        <w:rPr>
          <w:rFonts w:ascii="Times New Roman" w:eastAsia="Times New Roman" w:hAnsi="Times New Roman"/>
          <w:sz w:val="24"/>
          <w:szCs w:val="24"/>
          <w:lang w:val="en-US"/>
        </w:rPr>
        <w:t>tarihli</w:t>
      </w:r>
      <w:proofErr w:type="spellEnd"/>
      <w:r w:rsidRPr="00CB675F">
        <w:rPr>
          <w:rFonts w:ascii="Times New Roman" w:eastAsia="Times New Roman" w:hAnsi="Times New Roman"/>
          <w:sz w:val="24"/>
          <w:szCs w:val="24"/>
          <w:lang w:val="en-US"/>
        </w:rPr>
        <w:t xml:space="preserve"> </w:t>
      </w:r>
      <w:proofErr w:type="spellStart"/>
      <w:r w:rsidRPr="00CB675F">
        <w:rPr>
          <w:rFonts w:ascii="Times New Roman" w:eastAsia="Times New Roman" w:hAnsi="Times New Roman"/>
          <w:sz w:val="24"/>
          <w:szCs w:val="24"/>
          <w:lang w:val="en-US"/>
        </w:rPr>
        <w:t>ve</w:t>
      </w:r>
      <w:proofErr w:type="spellEnd"/>
      <w:r w:rsidRPr="00CB675F">
        <w:rPr>
          <w:rFonts w:ascii="Times New Roman" w:eastAsia="Times New Roman" w:hAnsi="Times New Roman"/>
          <w:sz w:val="24"/>
          <w:szCs w:val="24"/>
          <w:lang w:val="en-US"/>
        </w:rPr>
        <w:t xml:space="preserve"> 2547 </w:t>
      </w:r>
      <w:proofErr w:type="spellStart"/>
      <w:r w:rsidRPr="00CB675F">
        <w:rPr>
          <w:rFonts w:ascii="Times New Roman" w:eastAsia="Times New Roman" w:hAnsi="Times New Roman"/>
          <w:sz w:val="24"/>
          <w:szCs w:val="24"/>
          <w:lang w:val="en-US"/>
        </w:rPr>
        <w:t>sayılı</w:t>
      </w:r>
      <w:proofErr w:type="spellEnd"/>
      <w:r w:rsidRPr="00CB675F">
        <w:rPr>
          <w:rFonts w:ascii="Times New Roman" w:eastAsia="Times New Roman" w:hAnsi="Times New Roman"/>
          <w:sz w:val="24"/>
          <w:szCs w:val="24"/>
          <w:lang w:val="en-US"/>
        </w:rPr>
        <w:t xml:space="preserve"> </w:t>
      </w:r>
      <w:proofErr w:type="spellStart"/>
      <w:r w:rsidRPr="00CB675F">
        <w:rPr>
          <w:rFonts w:ascii="Times New Roman" w:eastAsia="Times New Roman" w:hAnsi="Times New Roman"/>
          <w:sz w:val="24"/>
          <w:szCs w:val="24"/>
          <w:lang w:val="en-US"/>
        </w:rPr>
        <w:t>Yükseköğretim</w:t>
      </w:r>
      <w:proofErr w:type="spellEnd"/>
      <w:r w:rsidRPr="00CB675F">
        <w:rPr>
          <w:rFonts w:ascii="Times New Roman" w:eastAsia="Times New Roman" w:hAnsi="Times New Roman"/>
          <w:sz w:val="24"/>
          <w:szCs w:val="24"/>
          <w:lang w:val="en-US"/>
        </w:rPr>
        <w:t xml:space="preserve"> </w:t>
      </w:r>
      <w:proofErr w:type="spellStart"/>
      <w:r w:rsidRPr="00CB675F">
        <w:rPr>
          <w:rFonts w:ascii="Times New Roman" w:eastAsia="Times New Roman" w:hAnsi="Times New Roman"/>
          <w:sz w:val="24"/>
          <w:szCs w:val="24"/>
          <w:lang w:val="en-US"/>
        </w:rPr>
        <w:t>Kanununa</w:t>
      </w:r>
      <w:proofErr w:type="spellEnd"/>
      <w:r w:rsidRPr="00CB675F">
        <w:rPr>
          <w:rFonts w:ascii="Times New Roman" w:eastAsia="Times New Roman" w:hAnsi="Times New Roman"/>
          <w:sz w:val="24"/>
          <w:szCs w:val="24"/>
          <w:lang w:val="en-US"/>
        </w:rPr>
        <w:t xml:space="preserve"> </w:t>
      </w:r>
      <w:proofErr w:type="spellStart"/>
      <w:r w:rsidRPr="00CB675F">
        <w:rPr>
          <w:rFonts w:ascii="Times New Roman" w:eastAsia="Times New Roman" w:hAnsi="Times New Roman"/>
          <w:sz w:val="24"/>
          <w:szCs w:val="24"/>
          <w:lang w:val="en-US"/>
        </w:rPr>
        <w:t>ve</w:t>
      </w:r>
      <w:proofErr w:type="spellEnd"/>
      <w:r w:rsidRPr="00CB675F">
        <w:rPr>
          <w:rFonts w:ascii="Times New Roman" w:eastAsia="Times New Roman" w:hAnsi="Times New Roman"/>
          <w:sz w:val="24"/>
          <w:szCs w:val="24"/>
          <w:lang w:val="en-US"/>
        </w:rPr>
        <w:t xml:space="preserve"> </w:t>
      </w:r>
      <w:r w:rsidRPr="00CB675F">
        <w:rPr>
          <w:rFonts w:ascii="Times New Roman" w:hAnsi="Times New Roman"/>
          <w:sz w:val="24"/>
          <w:szCs w:val="24"/>
        </w:rPr>
        <w:t>2920 sayılı Türk Sivil Havacılık Kanunu ve bu kapsamdaki Sivil Havacılık Mevzuatı hükümlerine dayanarak hazırlanmıştır.</w:t>
      </w:r>
      <w:bookmarkStart w:id="1" w:name="_GoBack"/>
      <w:bookmarkEnd w:id="1"/>
    </w:p>
    <w:p w14:paraId="5AF72BC5" w14:textId="77777777" w:rsidR="00627CDE" w:rsidRPr="00CB675F" w:rsidRDefault="00627CDE" w:rsidP="00627CDE">
      <w:pPr>
        <w:spacing w:after="0" w:line="240" w:lineRule="auto"/>
        <w:jc w:val="both"/>
        <w:rPr>
          <w:rFonts w:ascii="Times New Roman" w:hAnsi="Times New Roman"/>
          <w:sz w:val="24"/>
          <w:szCs w:val="24"/>
        </w:rPr>
      </w:pPr>
    </w:p>
    <w:p w14:paraId="5756FFE7"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Tanımlar</w:t>
      </w:r>
    </w:p>
    <w:p w14:paraId="3FA42AD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4 - (1) Bu Yönergede geçen;</w:t>
      </w:r>
    </w:p>
    <w:p w14:paraId="180D5A59"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a) NU: Nişantaşı Üniversitesini,</w:t>
      </w:r>
    </w:p>
    <w:p w14:paraId="534FB7B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b)NU OEO: Nişantaşı Üniversitesi Onaylı Eğitim Organizasyon Birimini,</w:t>
      </w:r>
    </w:p>
    <w:p w14:paraId="3446ACFC"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c)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Programı: Başarı şartını ve diğer koşulları sağlayan öğrencilerin aynı</w:t>
      </w:r>
    </w:p>
    <w:p w14:paraId="1667156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Yükseköğretim kurumunun iki diploma programından eş zamanlı olarak ders alıp, iki ayrı diploma alabilmesini sağlayan programı,</w:t>
      </w:r>
    </w:p>
    <w:p w14:paraId="0BAD637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ç) Yüksekokul Kurulu: </w:t>
      </w:r>
      <w:proofErr w:type="spellStart"/>
      <w:r w:rsidRPr="00CB675F">
        <w:rPr>
          <w:rFonts w:ascii="Times New Roman" w:hAnsi="Times New Roman"/>
          <w:sz w:val="24"/>
          <w:szCs w:val="24"/>
        </w:rPr>
        <w:t>NU’da</w:t>
      </w:r>
      <w:proofErr w:type="spellEnd"/>
      <w:r w:rsidRPr="00CB675F">
        <w:rPr>
          <w:rFonts w:ascii="Times New Roman" w:hAnsi="Times New Roman"/>
          <w:sz w:val="24"/>
          <w:szCs w:val="24"/>
        </w:rPr>
        <w:t xml:space="preserve"> lisans eğitimi yapan Sivil Havacılık Yüksekokulu kurulunu,</w:t>
      </w:r>
    </w:p>
    <w:p w14:paraId="15CEA66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d) Genel Not Ortalaması (GNO): Öğrencinin almış olduğu tüm derslerden toplamış olduğu</w:t>
      </w:r>
    </w:p>
    <w:p w14:paraId="33D277CA" w14:textId="77777777" w:rsidR="00627CDE" w:rsidRPr="00CB675F" w:rsidRDefault="00627CDE" w:rsidP="00627CDE">
      <w:pPr>
        <w:spacing w:after="0" w:line="240" w:lineRule="auto"/>
        <w:jc w:val="both"/>
        <w:rPr>
          <w:rFonts w:ascii="Times New Roman" w:hAnsi="Times New Roman"/>
          <w:sz w:val="24"/>
          <w:szCs w:val="24"/>
        </w:rPr>
      </w:pPr>
      <w:proofErr w:type="gramStart"/>
      <w:r w:rsidRPr="00CB675F">
        <w:rPr>
          <w:rFonts w:ascii="Times New Roman" w:hAnsi="Times New Roman"/>
          <w:sz w:val="24"/>
          <w:szCs w:val="24"/>
        </w:rPr>
        <w:t>puanlar</w:t>
      </w:r>
      <w:proofErr w:type="gramEnd"/>
      <w:r w:rsidRPr="00CB675F">
        <w:rPr>
          <w:rFonts w:ascii="Times New Roman" w:hAnsi="Times New Roman"/>
          <w:sz w:val="24"/>
          <w:szCs w:val="24"/>
        </w:rPr>
        <w:t xml:space="preserve"> toplamının o dönem sonuna kadar almış olduğu ulusal krediler toplamına bölünmesi ile bulunan sayıdır. Öğrencinin tekrar ettiği dersler olması halinde, genel not ortalamasında, o derslerden alınan en son not geçerlidir, ancak öğrencinin tüm notları not belgesinde gösterilir. Bu doğrultuda öğrencinin hazırlık sınıfı hariç, geçiş yapmak istediği döneme kadar almış olduğu tüm derslerin kredilerine göre ağırlıklı ulusal kredi not ortalamasını ifade eder.</w:t>
      </w:r>
    </w:p>
    <w:p w14:paraId="2C4A46F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e) Senato: Nişantaşı Üniversitesi Senatosu’nu,</w:t>
      </w:r>
    </w:p>
    <w:p w14:paraId="38914F9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f) SHGM: Sivil Havacılık Genel Müdürlüğü’nü,</w:t>
      </w:r>
    </w:p>
    <w:p w14:paraId="39A82ABA"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g) SHYO: Nişantaşı Üniversitesinde pilotaj lisans eğitiminin gerçekleştirildiği Sivil Havacılık Yüksekokulunu,</w:t>
      </w:r>
    </w:p>
    <w:p w14:paraId="037C029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ğ) TBÖ: Teorik Bilgi Öğretimi,</w:t>
      </w:r>
    </w:p>
    <w:p w14:paraId="477CB06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h) Üniversite: Nişantaşı Üniversitesini,</w:t>
      </w:r>
    </w:p>
    <w:p w14:paraId="15882CD2" w14:textId="77777777" w:rsidR="00627CDE" w:rsidRPr="00CB675F" w:rsidRDefault="00627CDE" w:rsidP="00627CDE">
      <w:pPr>
        <w:spacing w:after="0" w:line="240" w:lineRule="auto"/>
        <w:jc w:val="both"/>
        <w:rPr>
          <w:rFonts w:ascii="Times New Roman" w:hAnsi="Times New Roman"/>
          <w:sz w:val="24"/>
          <w:szCs w:val="24"/>
        </w:rPr>
      </w:pPr>
      <w:bookmarkStart w:id="2" w:name="_Hlk78806788"/>
      <w:r w:rsidRPr="00CB675F">
        <w:rPr>
          <w:rFonts w:ascii="Times New Roman" w:hAnsi="Times New Roman"/>
          <w:sz w:val="24"/>
          <w:szCs w:val="24"/>
        </w:rPr>
        <w:t>ı) YKS: Yükseköğretim Kurumları Sınavını,</w:t>
      </w:r>
    </w:p>
    <w:p w14:paraId="242C401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i)YÖK: </w:t>
      </w:r>
      <w:proofErr w:type="spellStart"/>
      <w:r w:rsidRPr="00CB675F">
        <w:rPr>
          <w:rFonts w:ascii="Times New Roman" w:hAnsi="Times New Roman"/>
          <w:sz w:val="24"/>
          <w:szCs w:val="24"/>
        </w:rPr>
        <w:t>Yükseöğretim</w:t>
      </w:r>
      <w:proofErr w:type="spellEnd"/>
      <w:r w:rsidRPr="00CB675F">
        <w:rPr>
          <w:rFonts w:ascii="Times New Roman" w:hAnsi="Times New Roman"/>
          <w:sz w:val="24"/>
          <w:szCs w:val="24"/>
        </w:rPr>
        <w:t xml:space="preserve"> Kurulu Başkanlığı’nı,</w:t>
      </w:r>
    </w:p>
    <w:p w14:paraId="50A491D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j)Yönetim Kurulu: Nişantaşı Üniversitesi Yönetim Kurulunu, </w:t>
      </w:r>
    </w:p>
    <w:p w14:paraId="547BE83B" w14:textId="77777777" w:rsidR="00627CDE" w:rsidRPr="00CB675F" w:rsidRDefault="00627CDE" w:rsidP="00627CDE">
      <w:pPr>
        <w:spacing w:after="0" w:line="240" w:lineRule="auto"/>
        <w:jc w:val="both"/>
        <w:rPr>
          <w:rFonts w:ascii="Times New Roman" w:hAnsi="Times New Roman"/>
          <w:sz w:val="24"/>
          <w:szCs w:val="24"/>
        </w:rPr>
      </w:pPr>
      <w:proofErr w:type="gramStart"/>
      <w:r w:rsidRPr="00CB675F">
        <w:rPr>
          <w:rFonts w:ascii="Times New Roman" w:hAnsi="Times New Roman"/>
          <w:sz w:val="24"/>
          <w:szCs w:val="24"/>
        </w:rPr>
        <w:t>ifade</w:t>
      </w:r>
      <w:proofErr w:type="gramEnd"/>
      <w:r w:rsidRPr="00CB675F">
        <w:rPr>
          <w:rFonts w:ascii="Times New Roman" w:hAnsi="Times New Roman"/>
          <w:sz w:val="24"/>
          <w:szCs w:val="24"/>
        </w:rPr>
        <w:t xml:space="preserve"> eder.</w:t>
      </w:r>
    </w:p>
    <w:bookmarkEnd w:id="2"/>
    <w:p w14:paraId="3088F454" w14:textId="77777777" w:rsidR="00627CDE" w:rsidRPr="00CB675F" w:rsidRDefault="00627CDE" w:rsidP="00627CDE">
      <w:pPr>
        <w:spacing w:after="0" w:line="240" w:lineRule="auto"/>
        <w:jc w:val="both"/>
        <w:rPr>
          <w:rFonts w:ascii="Times New Roman" w:hAnsi="Times New Roman"/>
          <w:sz w:val="24"/>
          <w:szCs w:val="24"/>
        </w:rPr>
      </w:pPr>
    </w:p>
    <w:p w14:paraId="11120CA4"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İKİNCİ BÖLÜM</w:t>
      </w:r>
    </w:p>
    <w:p w14:paraId="7C7BA60C"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lastRenderedPageBreak/>
        <w:t>Başvuru, Kayıt ve Kabul ile İlgili Esaslar</w:t>
      </w:r>
    </w:p>
    <w:p w14:paraId="2E9E1C96" w14:textId="77777777" w:rsidR="00627CDE" w:rsidRPr="00CB675F" w:rsidRDefault="00627CDE" w:rsidP="00627CDE">
      <w:pPr>
        <w:spacing w:after="0" w:line="240" w:lineRule="auto"/>
        <w:jc w:val="center"/>
        <w:rPr>
          <w:rFonts w:ascii="Times New Roman" w:hAnsi="Times New Roman"/>
          <w:b/>
          <w:bCs/>
          <w:sz w:val="24"/>
          <w:szCs w:val="24"/>
        </w:rPr>
      </w:pPr>
    </w:p>
    <w:p w14:paraId="02BB74A5" w14:textId="77777777" w:rsidR="00627CDE" w:rsidRPr="00CB675F" w:rsidRDefault="00627CDE" w:rsidP="00627CDE">
      <w:pPr>
        <w:spacing w:after="0" w:line="240" w:lineRule="auto"/>
        <w:jc w:val="both"/>
        <w:rPr>
          <w:rFonts w:ascii="Times New Roman" w:hAnsi="Times New Roman"/>
          <w:sz w:val="24"/>
          <w:szCs w:val="24"/>
        </w:rPr>
      </w:pPr>
      <w:bookmarkStart w:id="3" w:name="_Hlk78806289"/>
      <w:r w:rsidRPr="00CB675F">
        <w:rPr>
          <w:rFonts w:ascii="Times New Roman" w:hAnsi="Times New Roman"/>
          <w:sz w:val="24"/>
          <w:szCs w:val="24"/>
        </w:rPr>
        <w:t xml:space="preserve">MADDE 5 – </w:t>
      </w:r>
      <w:bookmarkEnd w:id="3"/>
      <w:r w:rsidRPr="00CB675F">
        <w:rPr>
          <w:rFonts w:ascii="Times New Roman" w:hAnsi="Times New Roman"/>
          <w:sz w:val="24"/>
          <w:szCs w:val="24"/>
        </w:rPr>
        <w:t>(1) NU Pilotaj Programına (İngilizce) pilot adayları Öğrenci Seçme ve</w:t>
      </w:r>
    </w:p>
    <w:p w14:paraId="6C76A2B9"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Yerleştirme Sınavı ile alınmaktadır. Sınavın ardından öğrenciler YKS sayısal puan türü ile tercih yapabilirler. </w:t>
      </w:r>
      <w:proofErr w:type="spellStart"/>
      <w:r w:rsidRPr="00CB675F">
        <w:rPr>
          <w:rFonts w:ascii="Times New Roman" w:hAnsi="Times New Roman"/>
          <w:sz w:val="24"/>
          <w:szCs w:val="24"/>
        </w:rPr>
        <w:t>ApplyNU</w:t>
      </w:r>
      <w:proofErr w:type="spellEnd"/>
      <w:r w:rsidRPr="00CB675F">
        <w:rPr>
          <w:rFonts w:ascii="Times New Roman" w:hAnsi="Times New Roman"/>
          <w:sz w:val="24"/>
          <w:szCs w:val="24"/>
        </w:rPr>
        <w:t xml:space="preserve"> ile başvuru yapıp belirli oranda burs kazanan öğrenciler NU Pilotaj bölümüne yerleştikleri takdirde belirlenen burs oranları sadece eğitim-öğretim ücretine indirim olarak yansıtılır. </w:t>
      </w:r>
      <w:proofErr w:type="spellStart"/>
      <w:r w:rsidRPr="00CB675F">
        <w:rPr>
          <w:rFonts w:ascii="Times New Roman" w:hAnsi="Times New Roman"/>
          <w:sz w:val="24"/>
          <w:szCs w:val="24"/>
        </w:rPr>
        <w:t>ApplyNU</w:t>
      </w:r>
      <w:proofErr w:type="spellEnd"/>
      <w:r w:rsidRPr="00CB675F">
        <w:rPr>
          <w:rFonts w:ascii="Times New Roman" w:hAnsi="Times New Roman"/>
          <w:sz w:val="24"/>
          <w:szCs w:val="24"/>
        </w:rPr>
        <w:t xml:space="preserve"> kabulü ile kazanılan burs adayların sadece kazanılan oranda eğitim ücretini kapsar. Adayların, </w:t>
      </w:r>
      <w:proofErr w:type="spellStart"/>
      <w:r w:rsidRPr="00CB675F">
        <w:rPr>
          <w:rFonts w:ascii="Times New Roman" w:hAnsi="Times New Roman"/>
          <w:sz w:val="24"/>
          <w:szCs w:val="24"/>
        </w:rPr>
        <w:t>ApplyNU</w:t>
      </w:r>
      <w:proofErr w:type="spellEnd"/>
      <w:r w:rsidRPr="00CB675F">
        <w:rPr>
          <w:rFonts w:ascii="Times New Roman" w:hAnsi="Times New Roman"/>
          <w:sz w:val="24"/>
          <w:szCs w:val="24"/>
        </w:rPr>
        <w:t xml:space="preserve"> kabulü ile aldığı burslar ÖSYM Bursu niteliğinde olup 7 yıl boyunca geçerlidir.</w:t>
      </w:r>
    </w:p>
    <w:p w14:paraId="1E4D89AC"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Nişantaşı Üniversitesi Sivil Havacılık Yüksek Okulu Pilotaj Bölümüne kayıt yaptırmak isteyen aday öğrencilerin, Sivil Havacılık Genel Müdürlüğü Mevzuatı içinde yer alan “Pilot Lisans Yönetmeliği (SHY-1) gereklerini yerine getirme zorunluluğu vardır. </w:t>
      </w:r>
    </w:p>
    <w:p w14:paraId="1FA75CA2"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(http://web.shgm.gov.tr/documents/sivilhavacilik/files/mevzuat/sektorel/yonetmelikler/2017/SHY-1.pdf)   </w:t>
      </w:r>
    </w:p>
    <w:p w14:paraId="729981D3" w14:textId="77777777" w:rsidR="00627CDE" w:rsidRPr="00CB675F" w:rsidRDefault="00627CDE" w:rsidP="00627CDE">
      <w:pPr>
        <w:spacing w:after="0" w:line="240" w:lineRule="auto"/>
        <w:jc w:val="both"/>
        <w:rPr>
          <w:rFonts w:ascii="Times New Roman" w:hAnsi="Times New Roman"/>
          <w:sz w:val="24"/>
          <w:szCs w:val="24"/>
        </w:rPr>
      </w:pPr>
    </w:p>
    <w:p w14:paraId="53DF19C5" w14:textId="77777777" w:rsidR="00972C05" w:rsidRDefault="00972C05" w:rsidP="00627CDE">
      <w:pPr>
        <w:spacing w:after="0" w:line="240" w:lineRule="auto"/>
        <w:jc w:val="both"/>
        <w:rPr>
          <w:rFonts w:ascii="Times New Roman" w:hAnsi="Times New Roman"/>
          <w:b/>
          <w:bCs/>
          <w:sz w:val="24"/>
          <w:szCs w:val="24"/>
        </w:rPr>
      </w:pPr>
    </w:p>
    <w:p w14:paraId="061666BB" w14:textId="74CF683E"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Pilotaj (Lisans) Mesleğini İcra Edebilmek İçin Aranan Nitelikler:</w:t>
      </w:r>
    </w:p>
    <w:p w14:paraId="246FB6C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6 –1) Sivil Havacılık Genel Müdürlüğü tarafından yetkilendirilmiş sağlık kurumlarından (ICAO Ek-1 Sınıf 1) hükümlerine uygun sağlık raporu almak.</w:t>
      </w:r>
    </w:p>
    <w:p w14:paraId="6CC3B58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Pilot olmasına engel Adli Sicil Kaydı veya Adli Sicil Arşiv Kaydı bulunmamak.</w:t>
      </w:r>
    </w:p>
    <w:p w14:paraId="2B17CF9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Aday öğrencilerin 02.06.2017 tarihli ve 30084 sayılı Resmî </w:t>
      </w:r>
      <w:proofErr w:type="spellStart"/>
      <w:r w:rsidRPr="00CB675F">
        <w:rPr>
          <w:rFonts w:ascii="Times New Roman" w:hAnsi="Times New Roman"/>
          <w:sz w:val="24"/>
          <w:szCs w:val="24"/>
        </w:rPr>
        <w:t>Gazete’de</w:t>
      </w:r>
      <w:proofErr w:type="spellEnd"/>
      <w:r w:rsidRPr="00CB675F">
        <w:rPr>
          <w:rFonts w:ascii="Times New Roman" w:hAnsi="Times New Roman"/>
          <w:sz w:val="24"/>
          <w:szCs w:val="24"/>
        </w:rPr>
        <w:t xml:space="preserve"> yayımlanan “Pilot Lisans Yönetmeliği (SHY–1)” </w:t>
      </w:r>
      <w:proofErr w:type="spellStart"/>
      <w:r w:rsidRPr="00CB675F">
        <w:rPr>
          <w:rFonts w:ascii="Times New Roman" w:hAnsi="Times New Roman"/>
          <w:sz w:val="24"/>
          <w:szCs w:val="24"/>
        </w:rPr>
        <w:t>nin</w:t>
      </w:r>
      <w:proofErr w:type="spellEnd"/>
      <w:r w:rsidRPr="00CB675F">
        <w:rPr>
          <w:rFonts w:ascii="Times New Roman" w:hAnsi="Times New Roman"/>
          <w:sz w:val="24"/>
          <w:szCs w:val="24"/>
        </w:rPr>
        <w:t xml:space="preserve"> 16. ve 17. Maddesinde belirtilen öğrenci pilot lisansı için müracaatlarda öngörülen koşulları sağlaması gerekmektedir. Sivil Havacılık Genel Müdürlüğü (SHGM) veya SHGM tarafından yetkilendirilen havacılık tıp merkezleri tarafından düzenlenmiş geçerli 1 inci sınıf sağlık sertifikası sahibi olması ve sağlık sertifikasında, tek pilota sertifikalı uçaklarda sorumlu pilot olarak uçmasına engel kısıtlama bulunmaması gerekmektedir. </w:t>
      </w:r>
    </w:p>
    <w:p w14:paraId="4B839BB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Pilot Lisans Yönetmeliği (SHY–1) çerçevesinde, öğrenim süresinde, öğrencinin pilotluğa elverişsiz duruma gelmesinden ötürü ortaya çıkacak tüm hususlardan öğrenci sorumludur. Pilot Lisans Yönetmeliği (SHY–1) çerçevesinde, sağlık muayenesi sonucunda öğrencinin pilotluğa elverişsiz olması durumunda ilgili bölüme kaydı yapılmayacaktır.</w:t>
      </w:r>
    </w:p>
    <w:p w14:paraId="12F9766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SHGM onaylı Yetkili Tıp Merkezleri, iletişim bilgileri vb. bilgilere Sivil Havacılık Genel Müdürlüğü WEB sitesinden ulaşılabilir.</w:t>
      </w:r>
    </w:p>
    <w:p w14:paraId="073F11E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http://web.shgm.gov.tr/tr/preview/4776-havacilik-tip-merkezi-amc-aeromedical-center</w:t>
      </w:r>
    </w:p>
    <w:p w14:paraId="199D7F6A" w14:textId="77777777" w:rsidR="00627CDE" w:rsidRPr="00CB675F" w:rsidRDefault="00627CDE" w:rsidP="00627CDE">
      <w:pPr>
        <w:spacing w:after="0" w:line="240" w:lineRule="auto"/>
        <w:jc w:val="both"/>
        <w:rPr>
          <w:rFonts w:ascii="Times New Roman" w:hAnsi="Times New Roman"/>
          <w:sz w:val="24"/>
          <w:szCs w:val="24"/>
        </w:rPr>
      </w:pPr>
    </w:p>
    <w:p w14:paraId="4A2DD275"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Kayıt İçin Gerekli Belgeler</w:t>
      </w:r>
    </w:p>
    <w:p w14:paraId="5AEFC13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7– (1) Tercih dönemi sonunda NU Pilotaj Bölümünde öğretime hak kazanan öğrenciler nakdi ödeme, sağlık raporu ve </w:t>
      </w:r>
      <w:proofErr w:type="spellStart"/>
      <w:r w:rsidRPr="00CB675F">
        <w:rPr>
          <w:rFonts w:ascii="Times New Roman" w:hAnsi="Times New Roman"/>
          <w:sz w:val="24"/>
          <w:szCs w:val="24"/>
        </w:rPr>
        <w:t>SHGM’nin</w:t>
      </w:r>
      <w:proofErr w:type="spellEnd"/>
      <w:r w:rsidRPr="00CB675F">
        <w:rPr>
          <w:rFonts w:ascii="Times New Roman" w:hAnsi="Times New Roman"/>
          <w:sz w:val="24"/>
          <w:szCs w:val="24"/>
        </w:rPr>
        <w:t xml:space="preserve"> gerekli gördüğü belgeleri eksiksiz olarak tamamladıktan sonra NU Pilotaj Bölümüne kayıt yapma hakkı kazanırlar ve belirtilen kayıt tarihleri aralığında kayıt işlemlerini tamamlamak zorundadırlar. Akademik eğitimlerinin dördüncü döneminden itibaren uçuş eğitimleri başladığı için detayları aşağıda açıklanan şekilde ilave belgelerin NU </w:t>
      </w:r>
      <w:proofErr w:type="spellStart"/>
      <w:r w:rsidRPr="00CB675F">
        <w:rPr>
          <w:rFonts w:ascii="Times New Roman" w:hAnsi="Times New Roman"/>
          <w:sz w:val="24"/>
          <w:szCs w:val="24"/>
        </w:rPr>
        <w:t>OEO’ya</w:t>
      </w:r>
      <w:proofErr w:type="spellEnd"/>
      <w:r w:rsidRPr="00CB675F">
        <w:rPr>
          <w:rFonts w:ascii="Times New Roman" w:hAnsi="Times New Roman"/>
          <w:sz w:val="24"/>
          <w:szCs w:val="24"/>
        </w:rPr>
        <w:t xml:space="preserve"> teslim edilmesi gerekmektedir. Aday öğrenciler hava yolları pilotluğuna Elverişlilik Sağlık Raporu alınan yetkili hastanelerden aldıkları rapor ve diğer gerekli belgelerle </w:t>
      </w:r>
      <w:proofErr w:type="spellStart"/>
      <w:r w:rsidRPr="00CB675F">
        <w:rPr>
          <w:rFonts w:ascii="Times New Roman" w:hAnsi="Times New Roman"/>
          <w:sz w:val="24"/>
          <w:szCs w:val="24"/>
        </w:rPr>
        <w:t>SHGM’ye</w:t>
      </w:r>
      <w:proofErr w:type="spellEnd"/>
      <w:r w:rsidRPr="00CB675F">
        <w:rPr>
          <w:rFonts w:ascii="Times New Roman" w:hAnsi="Times New Roman"/>
          <w:sz w:val="24"/>
          <w:szCs w:val="24"/>
        </w:rPr>
        <w:t xml:space="preserve"> bir dilekçe yazarak öğrenci pilot lisanslarını alabilmektedir.</w:t>
      </w:r>
    </w:p>
    <w:p w14:paraId="3AD5798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Belgelerini tamamlayamayan ve kayıt sürelerini geçiren öğrenciler kayıt olamazlar. Gerçeğe aykırı beyanda bulunanların, belge sunanların kayıtları yapılmış olsa dahi kayıtları iptal edilir ve haklarında yasal işlem yapılır.</w:t>
      </w:r>
    </w:p>
    <w:p w14:paraId="2AA53D77" w14:textId="77777777" w:rsidR="00627CDE" w:rsidRPr="00CB675F" w:rsidRDefault="00627CDE" w:rsidP="00627CDE">
      <w:pPr>
        <w:spacing w:after="0" w:line="240" w:lineRule="auto"/>
        <w:jc w:val="both"/>
        <w:rPr>
          <w:rFonts w:ascii="Times New Roman" w:hAnsi="Times New Roman"/>
          <w:sz w:val="24"/>
          <w:szCs w:val="24"/>
        </w:rPr>
      </w:pPr>
    </w:p>
    <w:p w14:paraId="57E0CE1D"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Programa Kabul Koşulları</w:t>
      </w:r>
    </w:p>
    <w:p w14:paraId="6650231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8 – (1) Kayıt işlemi gerçekleşen her bir NU Pilotaj Bölümü öğrencisi “Pilot Adayı Öğrenci” statüsündedir. NU Pilotaj Bölümüne kayıt hakkı kazanan öğrenci Türkiye’de ya da yurt dışında teorik ya da uygulamalı (fiili uçuşlarla) PPL-A veya ATP-A eğitimi almış olsalar dahi </w:t>
      </w:r>
      <w:proofErr w:type="spellStart"/>
      <w:r w:rsidRPr="00CB675F">
        <w:rPr>
          <w:rFonts w:ascii="Times New Roman" w:hAnsi="Times New Roman"/>
          <w:sz w:val="24"/>
          <w:szCs w:val="24"/>
        </w:rPr>
        <w:t>SHGM’den</w:t>
      </w:r>
      <w:proofErr w:type="spellEnd"/>
      <w:r w:rsidRPr="00CB675F">
        <w:rPr>
          <w:rFonts w:ascii="Times New Roman" w:hAnsi="Times New Roman"/>
          <w:sz w:val="24"/>
          <w:szCs w:val="24"/>
        </w:rPr>
        <w:t xml:space="preserve"> bu eğitimleri ile ilgili onay alınması gerekir. Onay alınamaması durumunda öğrenci NU Pilotaj Bölümü </w:t>
      </w:r>
      <w:r w:rsidRPr="00CB675F">
        <w:rPr>
          <w:rFonts w:ascii="Times New Roman" w:hAnsi="Times New Roman"/>
          <w:sz w:val="24"/>
          <w:szCs w:val="24"/>
        </w:rPr>
        <w:lastRenderedPageBreak/>
        <w:t>programındaki teorik ve uygulamalı dersleri almayı kabul etmesi durumunda kaydı yapılır, aksi halde kayıt yaptıramaz.</w:t>
      </w:r>
    </w:p>
    <w:p w14:paraId="2B604E6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Kayıt işlemi sırasında, ÖSYM tarafından NU Pilotaj Programına yerleştirilmiş bir öğrencinin sağlık problemine bağlı olarak kayıt yaptıramaması halinde öğrenciye yerleşmeye esas alınan YKS puanına uygun şekilde </w:t>
      </w:r>
      <w:proofErr w:type="spellStart"/>
      <w:r w:rsidRPr="00CB675F">
        <w:rPr>
          <w:rFonts w:ascii="Times New Roman" w:hAnsi="Times New Roman"/>
          <w:sz w:val="24"/>
          <w:szCs w:val="24"/>
        </w:rPr>
        <w:t>NU’da</w:t>
      </w:r>
      <w:proofErr w:type="spellEnd"/>
      <w:r w:rsidRPr="00CB675F">
        <w:rPr>
          <w:rFonts w:ascii="Times New Roman" w:hAnsi="Times New Roman"/>
          <w:sz w:val="24"/>
          <w:szCs w:val="24"/>
        </w:rPr>
        <w:t xml:space="preserve"> yerleştirilebileceği bölümler teklif edilir. Öğrenci dilerse yerleşmeye esas alınan YKS puanına uygun şekilde ikinci yerleştirme hakkını da kullanabilir.</w:t>
      </w:r>
    </w:p>
    <w:p w14:paraId="28ABAB38" w14:textId="77777777" w:rsidR="00627CDE" w:rsidRPr="00CB675F" w:rsidRDefault="00627CDE" w:rsidP="00627CDE">
      <w:pPr>
        <w:spacing w:after="0" w:line="240" w:lineRule="auto"/>
        <w:jc w:val="both"/>
        <w:rPr>
          <w:rFonts w:ascii="Times New Roman" w:hAnsi="Times New Roman"/>
          <w:sz w:val="24"/>
          <w:szCs w:val="24"/>
        </w:rPr>
      </w:pPr>
    </w:p>
    <w:p w14:paraId="5CD43DDC"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Kayıt İşlemini İzleyen Süreçte Hazırlık Sınıfından Muaf Olma</w:t>
      </w:r>
    </w:p>
    <w:p w14:paraId="55561BC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9 – (1) Hazırlık Programından muaf olabilmek için; İngilizce yeterlik sınavından,</w:t>
      </w:r>
    </w:p>
    <w:p w14:paraId="6375837A"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100 (yüz) üzerinden 60 (altmış) puan almak gerekmektedir.</w:t>
      </w:r>
    </w:p>
    <w:p w14:paraId="2E41D0C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Ayrıca; aşağıda belirtilen ve Üniversitemiz tarafından kabul edilen uluslararası geçerliği olan sınavlardan yeterli puanı alan öğrenciler de İngilizce hazırlık programından muaf sayılırlar:</w:t>
      </w:r>
    </w:p>
    <w:p w14:paraId="2DF2A2D5"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a) TOEFL (IBT 72)</w:t>
      </w:r>
    </w:p>
    <w:p w14:paraId="505D7EA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b) YDS / e-YDS / YÖKDİL 60</w:t>
      </w:r>
    </w:p>
    <w:p w14:paraId="2DCF914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c) </w:t>
      </w:r>
      <w:proofErr w:type="spellStart"/>
      <w:r w:rsidRPr="00CB675F">
        <w:rPr>
          <w:rFonts w:ascii="Times New Roman" w:hAnsi="Times New Roman"/>
          <w:sz w:val="24"/>
          <w:szCs w:val="24"/>
        </w:rPr>
        <w:t>Pearson</w:t>
      </w:r>
      <w:proofErr w:type="spellEnd"/>
      <w:r w:rsidRPr="00CB675F">
        <w:rPr>
          <w:rFonts w:ascii="Times New Roman" w:hAnsi="Times New Roman"/>
          <w:sz w:val="24"/>
          <w:szCs w:val="24"/>
        </w:rPr>
        <w:t xml:space="preserve"> PTE Akademik 55</w:t>
      </w:r>
    </w:p>
    <w:p w14:paraId="0F04F96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ç) CAE C</w:t>
      </w:r>
    </w:p>
    <w:p w14:paraId="6784DDE7"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 xml:space="preserve">Kayıt İşlemini İzleyen Süreçte Hazırlık Sınıfına </w:t>
      </w:r>
      <w:proofErr w:type="gramStart"/>
      <w:r w:rsidRPr="00CB675F">
        <w:rPr>
          <w:rFonts w:ascii="Times New Roman" w:hAnsi="Times New Roman"/>
          <w:b/>
          <w:bCs/>
          <w:sz w:val="24"/>
          <w:szCs w:val="24"/>
        </w:rPr>
        <w:t>Dahil</w:t>
      </w:r>
      <w:proofErr w:type="gramEnd"/>
      <w:r w:rsidRPr="00CB675F">
        <w:rPr>
          <w:rFonts w:ascii="Times New Roman" w:hAnsi="Times New Roman"/>
          <w:b/>
          <w:bCs/>
          <w:sz w:val="24"/>
          <w:szCs w:val="24"/>
        </w:rPr>
        <w:t xml:space="preserve"> Olma</w:t>
      </w:r>
    </w:p>
    <w:p w14:paraId="6F41CB8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10 – (1) Kayıt işlemlerini tamamlayan öğrenciler pilot adayı olarak programa başlama hakkı kazanırlar. Kayıt döneminde verilecek İngilizce Seviye Belirleme Sınavına tüm öğrencilerin katılımı zorunludur. Bu sınavdan 60 soruda en az 30 soru net ve yazma bölümünden B1 (</w:t>
      </w:r>
      <w:proofErr w:type="spellStart"/>
      <w:r w:rsidRPr="00CB675F">
        <w:rPr>
          <w:rFonts w:ascii="Times New Roman" w:hAnsi="Times New Roman"/>
          <w:sz w:val="24"/>
          <w:szCs w:val="24"/>
        </w:rPr>
        <w:t>Intermediate</w:t>
      </w:r>
      <w:proofErr w:type="spellEnd"/>
      <w:r w:rsidRPr="00CB675F">
        <w:rPr>
          <w:rFonts w:ascii="Times New Roman" w:hAnsi="Times New Roman"/>
          <w:sz w:val="24"/>
          <w:szCs w:val="24"/>
        </w:rPr>
        <w:t xml:space="preserve"> – orta seviye) seviyesinde başarılı olan öğrenciler İngilizce yeterlik sınavına girmeye hak kazanırken, bu oranın altında kalarak başarısız olanlar sınav sonucuna göre hazırlık programında kendilerine uygun olan seviyeye yerleştirilir. Hazırlık programında kendilerine uygun olan seviyeye yerleştirilen öğrenciler ise 2 (iki) yıl içerisinde programı tamamlamak zorundadır. İngilizceden 2 yıl içerisinde başarısız olan öğrenciler YKS sınav puanına göre varsa </w:t>
      </w:r>
      <w:proofErr w:type="spellStart"/>
      <w:r w:rsidRPr="00CB675F">
        <w:rPr>
          <w:rFonts w:ascii="Times New Roman" w:hAnsi="Times New Roman"/>
          <w:sz w:val="24"/>
          <w:szCs w:val="24"/>
        </w:rPr>
        <w:t>NU’da</w:t>
      </w:r>
      <w:proofErr w:type="spellEnd"/>
      <w:r w:rsidRPr="00CB675F">
        <w:rPr>
          <w:rFonts w:ascii="Times New Roman" w:hAnsi="Times New Roman"/>
          <w:sz w:val="24"/>
          <w:szCs w:val="24"/>
        </w:rPr>
        <w:t xml:space="preserve"> istediği bir Türkçe Bölüme yerleştirilir, istediği bölüm yoksa YÖK’e başvurarak bir Türkçe bölüme yerleştirilmesini talep edebilir.</w:t>
      </w:r>
    </w:p>
    <w:p w14:paraId="4A2A9186" w14:textId="77777777" w:rsidR="00627CDE" w:rsidRPr="00CB675F" w:rsidRDefault="00627CDE" w:rsidP="00627CDE">
      <w:pPr>
        <w:spacing w:after="0" w:line="240" w:lineRule="auto"/>
        <w:jc w:val="both"/>
        <w:rPr>
          <w:rFonts w:ascii="Times New Roman" w:hAnsi="Times New Roman"/>
          <w:b/>
          <w:bCs/>
          <w:sz w:val="24"/>
          <w:szCs w:val="24"/>
        </w:rPr>
      </w:pPr>
    </w:p>
    <w:p w14:paraId="5E1DAF99"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ÜÇÜNCÜ BÖLÜM</w:t>
      </w:r>
    </w:p>
    <w:p w14:paraId="33E66C54"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Eğitim-Öğretime İlişkin Esaslar</w:t>
      </w:r>
    </w:p>
    <w:p w14:paraId="29D6B400" w14:textId="77777777" w:rsidR="00627CDE" w:rsidRPr="00CB675F" w:rsidRDefault="00627CDE" w:rsidP="00627CDE">
      <w:pPr>
        <w:spacing w:after="0" w:line="240" w:lineRule="auto"/>
        <w:jc w:val="center"/>
        <w:rPr>
          <w:rFonts w:ascii="Times New Roman" w:hAnsi="Times New Roman"/>
          <w:b/>
          <w:bCs/>
          <w:sz w:val="24"/>
          <w:szCs w:val="24"/>
        </w:rPr>
      </w:pPr>
    </w:p>
    <w:p w14:paraId="2CC4238A"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Öğrencilerin Pilotaj Bölümünde öğretime başladığı dönem başında NU Onaylı Eğitim Organizasyon (NU OEO) birimine bildirilmeleri esasları:</w:t>
      </w:r>
    </w:p>
    <w:p w14:paraId="7B94402B" w14:textId="77777777" w:rsidR="00627CDE" w:rsidRPr="00CB675F" w:rsidRDefault="00627CDE" w:rsidP="00627CDE">
      <w:pPr>
        <w:spacing w:after="0" w:line="240" w:lineRule="auto"/>
        <w:jc w:val="both"/>
        <w:rPr>
          <w:rFonts w:ascii="Times New Roman" w:hAnsi="Times New Roman"/>
          <w:sz w:val="24"/>
          <w:szCs w:val="24"/>
        </w:rPr>
      </w:pPr>
    </w:p>
    <w:p w14:paraId="016EA61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11 – (1) Hazırlık sınıfını başarıyla tamamlayan ve/veya hazırlık programından muaf olan öğrencilerin listesini belirleyen Pilotaj Bölüm Başkanlığı resmi bir yazı hazırlayarak öğretimin birinci yarıyılı başlangıç aşamasında bulunan Pilotaj Bölümüne kayıtlı öğrencilerin Pilotaj Bölümünde öğrenime başlayacağını, izleyen yarıyıllarda fiili uçuşlara başlayacak tahmini öğrenci sayılarını Sivil Havacılık Yüksekokulu Müdürlüğünün onayı ve imzası ile NU </w:t>
      </w:r>
      <w:proofErr w:type="spellStart"/>
      <w:r w:rsidRPr="00CB675F">
        <w:rPr>
          <w:rFonts w:ascii="Times New Roman" w:hAnsi="Times New Roman"/>
          <w:sz w:val="24"/>
          <w:szCs w:val="24"/>
        </w:rPr>
        <w:t>OEO’na</w:t>
      </w:r>
      <w:proofErr w:type="spellEnd"/>
      <w:r w:rsidRPr="00CB675F">
        <w:rPr>
          <w:rFonts w:ascii="Times New Roman" w:hAnsi="Times New Roman"/>
          <w:sz w:val="24"/>
          <w:szCs w:val="24"/>
        </w:rPr>
        <w:t xml:space="preserve"> bildirir. Bu yüzden pilot adayı öğrencilerin belgelerini eksiksiz teslim etmeleri ve güncellenmesi gereken belgelerin geçerlilik sona eriş tarihlerini kendilerinin takip etmesi gerekmektedir.</w:t>
      </w:r>
    </w:p>
    <w:p w14:paraId="0CE571C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İngilizce hazırlık programından muaf olan ve hazırlık programını başarı ile tamamlayan pilot adayı öğrenciler NU Pilotaj Bölümü 1 inci dönem derslerini almaya hak kazanırlar. Programa yerleştirilen öğrenciler 1 inci, 2 </w:t>
      </w:r>
      <w:proofErr w:type="spellStart"/>
      <w:proofErr w:type="gramStart"/>
      <w:r w:rsidRPr="00CB675F">
        <w:rPr>
          <w:rFonts w:ascii="Times New Roman" w:hAnsi="Times New Roman"/>
          <w:sz w:val="24"/>
          <w:szCs w:val="24"/>
        </w:rPr>
        <w:t>nci</w:t>
      </w:r>
      <w:proofErr w:type="spellEnd"/>
      <w:r w:rsidRPr="00CB675F">
        <w:rPr>
          <w:rFonts w:ascii="Times New Roman" w:hAnsi="Times New Roman"/>
          <w:sz w:val="24"/>
          <w:szCs w:val="24"/>
        </w:rPr>
        <w:t>,</w:t>
      </w:r>
      <w:proofErr w:type="gramEnd"/>
      <w:r w:rsidRPr="00CB675F">
        <w:rPr>
          <w:rFonts w:ascii="Times New Roman" w:hAnsi="Times New Roman"/>
          <w:sz w:val="24"/>
          <w:szCs w:val="24"/>
        </w:rPr>
        <w:t xml:space="preserve"> ve 3 üncü dönem teorik derslerinin ardından </w:t>
      </w:r>
      <w:bookmarkStart w:id="4" w:name="_Hlk79413086"/>
      <w:r w:rsidRPr="00CB675F">
        <w:rPr>
          <w:rFonts w:ascii="Times New Roman" w:hAnsi="Times New Roman"/>
          <w:sz w:val="24"/>
          <w:szCs w:val="24"/>
        </w:rPr>
        <w:t>uçuş eğitimine</w:t>
      </w:r>
      <w:bookmarkEnd w:id="4"/>
      <w:r w:rsidRPr="00CB675F">
        <w:rPr>
          <w:rFonts w:ascii="Times New Roman" w:hAnsi="Times New Roman"/>
          <w:sz w:val="24"/>
          <w:szCs w:val="24"/>
        </w:rPr>
        <w:t xml:space="preserve"> başlama koşullarını eksiksiz olarak sağladığı takdirde uçuş eğitimine başlama hakkı kazanırlar. </w:t>
      </w:r>
    </w:p>
    <w:p w14:paraId="594AC173" w14:textId="77777777" w:rsidR="00627CDE" w:rsidRPr="00CB675F" w:rsidRDefault="00627CDE" w:rsidP="00627CDE">
      <w:pPr>
        <w:spacing w:after="0" w:line="240" w:lineRule="auto"/>
        <w:jc w:val="both"/>
        <w:rPr>
          <w:rFonts w:ascii="Times New Roman" w:hAnsi="Times New Roman"/>
          <w:sz w:val="24"/>
          <w:szCs w:val="24"/>
        </w:rPr>
      </w:pPr>
    </w:p>
    <w:p w14:paraId="23EC3C2C"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(3) Uçuş eğitimine başlama koşulları aşağıda sıralanmıştır:</w:t>
      </w:r>
    </w:p>
    <w:p w14:paraId="38CD289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a) GNO 2,0 veya üzeri başarı puanına sahip olmak,</w:t>
      </w:r>
    </w:p>
    <w:p w14:paraId="319C1DED"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b) Fizik I ve Diferansiyel ve </w:t>
      </w:r>
      <w:proofErr w:type="spellStart"/>
      <w:r w:rsidRPr="00CB675F">
        <w:rPr>
          <w:rFonts w:ascii="Times New Roman" w:hAnsi="Times New Roman"/>
          <w:sz w:val="24"/>
          <w:szCs w:val="24"/>
        </w:rPr>
        <w:t>Integral</w:t>
      </w:r>
      <w:proofErr w:type="spellEnd"/>
      <w:r w:rsidRPr="00CB675F">
        <w:rPr>
          <w:rFonts w:ascii="Times New Roman" w:hAnsi="Times New Roman"/>
          <w:sz w:val="24"/>
          <w:szCs w:val="24"/>
        </w:rPr>
        <w:t xml:space="preserve"> Hesap I derslerini başarıyla tamamlamış olmak,</w:t>
      </w:r>
    </w:p>
    <w:p w14:paraId="4D34CF7C"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c) Konuyla ilgili diğer gerekli belgeleri hazır bulundurmaktır.</w:t>
      </w:r>
    </w:p>
    <w:p w14:paraId="7E089F56" w14:textId="77777777" w:rsidR="00627CDE" w:rsidRPr="00CB675F" w:rsidRDefault="00627CDE" w:rsidP="00627CDE">
      <w:pPr>
        <w:spacing w:after="0" w:line="240" w:lineRule="auto"/>
        <w:jc w:val="both"/>
        <w:rPr>
          <w:rFonts w:ascii="Times New Roman" w:hAnsi="Times New Roman"/>
          <w:sz w:val="24"/>
          <w:szCs w:val="24"/>
        </w:rPr>
      </w:pPr>
    </w:p>
    <w:p w14:paraId="2BD59789"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lastRenderedPageBreak/>
        <w:t>Öğrencilerin Öğretim Sürecinde Sivil Havacılık Genel Müdürlüğü Tarafından Lisanslandırılmalarında Temel Aşamalar</w:t>
      </w:r>
    </w:p>
    <w:p w14:paraId="3C232ED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12 – (1) Uçuş eğitimine başlamaya hak kazanan öğrenciler, müfredatın dördüncü dönemi başlangıcında NU OEO tarafından </w:t>
      </w:r>
      <w:proofErr w:type="spellStart"/>
      <w:r w:rsidRPr="00CB675F">
        <w:rPr>
          <w:rFonts w:ascii="Times New Roman" w:hAnsi="Times New Roman"/>
          <w:sz w:val="24"/>
          <w:szCs w:val="24"/>
        </w:rPr>
        <w:t>SHGM’ye</w:t>
      </w:r>
      <w:proofErr w:type="spellEnd"/>
      <w:r w:rsidRPr="00CB675F">
        <w:rPr>
          <w:rFonts w:ascii="Times New Roman" w:hAnsi="Times New Roman"/>
          <w:sz w:val="24"/>
          <w:szCs w:val="24"/>
        </w:rPr>
        <w:t xml:space="preserve"> bildirilir. SHGM onayı ile ismi bildirilen NU Pilotaj Bölümü öğrencileri “öğrenci </w:t>
      </w:r>
      <w:proofErr w:type="spellStart"/>
      <w:r w:rsidRPr="00CB675F">
        <w:rPr>
          <w:rFonts w:ascii="Times New Roman" w:hAnsi="Times New Roman"/>
          <w:sz w:val="24"/>
          <w:szCs w:val="24"/>
        </w:rPr>
        <w:t>pilot”statüsüne</w:t>
      </w:r>
      <w:proofErr w:type="spellEnd"/>
      <w:r w:rsidRPr="00CB675F">
        <w:rPr>
          <w:rFonts w:ascii="Times New Roman" w:hAnsi="Times New Roman"/>
          <w:sz w:val="24"/>
          <w:szCs w:val="24"/>
        </w:rPr>
        <w:t xml:space="preserve"> kavuşur.</w:t>
      </w:r>
    </w:p>
    <w:p w14:paraId="2CC8162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Teorik Hususi Pilot Lisansı (</w:t>
      </w:r>
      <w:proofErr w:type="spellStart"/>
      <w:r w:rsidRPr="00CB675F">
        <w:rPr>
          <w:rFonts w:ascii="Times New Roman" w:hAnsi="Times New Roman"/>
          <w:sz w:val="24"/>
          <w:szCs w:val="24"/>
        </w:rPr>
        <w:t>Private</w:t>
      </w:r>
      <w:proofErr w:type="spellEnd"/>
      <w:r w:rsidRPr="00CB675F">
        <w:rPr>
          <w:rFonts w:ascii="Times New Roman" w:hAnsi="Times New Roman"/>
          <w:sz w:val="24"/>
          <w:szCs w:val="24"/>
        </w:rPr>
        <w:t xml:space="preserve"> Pilot License – PPL) eğitimini ve SHGM tarafından yapılan teorik PPL merkezi sınavını başarıyla tamamlayan öğrenciler, anlaşmalı uçuş eğitim kurumu tarafından düzenlenen uçuş öncesi kursuna katılmaya hak kazanırlar. Kursta başarılı olan öğrenciler, fiili uçuşlarına başlarlar.</w:t>
      </w:r>
    </w:p>
    <w:p w14:paraId="1306337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(3) PPL-A eğitimlerinde gerekli fiili uçuşlar süresince uçuş öğretmenleri, kontrol pilotları ve uçuş disiplin kurulları tarafından başarılı bulunan pilot adaylarının eğitimlerini tamamlamalarının ardından başvuruları </w:t>
      </w:r>
      <w:proofErr w:type="spellStart"/>
      <w:r w:rsidRPr="00CB675F">
        <w:rPr>
          <w:rFonts w:ascii="Times New Roman" w:hAnsi="Times New Roman"/>
          <w:sz w:val="24"/>
          <w:szCs w:val="24"/>
        </w:rPr>
        <w:t>SHGM’ye</w:t>
      </w:r>
      <w:proofErr w:type="spellEnd"/>
      <w:r w:rsidRPr="00CB675F">
        <w:rPr>
          <w:rFonts w:ascii="Times New Roman" w:hAnsi="Times New Roman"/>
          <w:sz w:val="24"/>
          <w:szCs w:val="24"/>
        </w:rPr>
        <w:t xml:space="preserve"> iletilir. Bir diğer gereklilik İngilizce International </w:t>
      </w:r>
      <w:proofErr w:type="spellStart"/>
      <w:r w:rsidRPr="00CB675F">
        <w:rPr>
          <w:rFonts w:ascii="Times New Roman" w:hAnsi="Times New Roman"/>
          <w:sz w:val="24"/>
          <w:szCs w:val="24"/>
        </w:rPr>
        <w:t>Civil</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Aviation</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Organization</w:t>
      </w:r>
      <w:proofErr w:type="spellEnd"/>
      <w:r w:rsidRPr="00CB675F">
        <w:rPr>
          <w:rFonts w:ascii="Times New Roman" w:hAnsi="Times New Roman"/>
          <w:sz w:val="24"/>
          <w:szCs w:val="24"/>
        </w:rPr>
        <w:t xml:space="preserve"> (ICAO) sınavında 3 üncü seviye ve üstü başarı göstermektir. 5 inci öğretim yarıyılına başlamadan önce başarılı olan tüm öğrenciler PPL-A lisans sahibi birer “pilot” olurlar.</w:t>
      </w:r>
    </w:p>
    <w:p w14:paraId="6FF1A55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(4) İzleyen dönemlerde pilot öğrenciler NU OEO Eğitim El Kitabında belirlenen </w:t>
      </w:r>
      <w:proofErr w:type="spellStart"/>
      <w:r w:rsidRPr="00CB675F">
        <w:rPr>
          <w:rFonts w:ascii="Times New Roman" w:hAnsi="Times New Roman"/>
          <w:sz w:val="24"/>
          <w:szCs w:val="24"/>
        </w:rPr>
        <w:t>Airline</w:t>
      </w:r>
      <w:proofErr w:type="spellEnd"/>
      <w:r w:rsidRPr="00CB675F">
        <w:rPr>
          <w:rFonts w:ascii="Times New Roman" w:hAnsi="Times New Roman"/>
          <w:sz w:val="24"/>
          <w:szCs w:val="24"/>
        </w:rPr>
        <w:t xml:space="preserve"> Transport Pilot (ATP-A) teorik eğitimleriyle ATP -A merkezi sınavını başarıyla vererek tüm uçuşlarını başarıyla tamamlayan öğrenciler, mezuniyetle birlikte SHGM onaylı </w:t>
      </w:r>
      <w:bookmarkStart w:id="5" w:name="_Hlk78820093"/>
      <w:r w:rsidRPr="00CB675F">
        <w:rPr>
          <w:rFonts w:ascii="Times New Roman" w:hAnsi="Times New Roman"/>
          <w:sz w:val="24"/>
          <w:szCs w:val="24"/>
        </w:rPr>
        <w:t>ATP-A (</w:t>
      </w:r>
      <w:proofErr w:type="spellStart"/>
      <w:r w:rsidRPr="00CB675F">
        <w:rPr>
          <w:rFonts w:ascii="Times New Roman" w:hAnsi="Times New Roman"/>
          <w:sz w:val="24"/>
          <w:szCs w:val="24"/>
        </w:rPr>
        <w:t>Frozen</w:t>
      </w:r>
      <w:proofErr w:type="spellEnd"/>
      <w:r w:rsidRPr="00CB675F">
        <w:rPr>
          <w:rFonts w:ascii="Times New Roman" w:hAnsi="Times New Roman"/>
          <w:sz w:val="24"/>
          <w:szCs w:val="24"/>
        </w:rPr>
        <w:t xml:space="preserve">) lisans sahibi </w:t>
      </w:r>
      <w:bookmarkEnd w:id="5"/>
      <w:r w:rsidRPr="00CB675F">
        <w:rPr>
          <w:rFonts w:ascii="Times New Roman" w:hAnsi="Times New Roman"/>
          <w:sz w:val="24"/>
          <w:szCs w:val="24"/>
        </w:rPr>
        <w:t>olurlar.</w:t>
      </w:r>
    </w:p>
    <w:p w14:paraId="2460C22A"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 ATP-A (</w:t>
      </w:r>
      <w:proofErr w:type="spellStart"/>
      <w:r w:rsidRPr="00CB675F">
        <w:rPr>
          <w:rFonts w:ascii="Times New Roman" w:hAnsi="Times New Roman"/>
          <w:sz w:val="24"/>
          <w:szCs w:val="24"/>
        </w:rPr>
        <w:t>Frozen</w:t>
      </w:r>
      <w:proofErr w:type="spellEnd"/>
      <w:r w:rsidRPr="00CB675F">
        <w:rPr>
          <w:rFonts w:ascii="Times New Roman" w:hAnsi="Times New Roman"/>
          <w:sz w:val="24"/>
          <w:szCs w:val="24"/>
        </w:rPr>
        <w:t>) lisans sahibi olan öğrencilerimiz ticari hava yolu işletmelerinde çalışabilmek üzere geçerli lisanslarıyla mezun olmaya hak kazanırlar.</w:t>
      </w:r>
    </w:p>
    <w:p w14:paraId="2F058AB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(5) Öğrencilerin NU Pilotaj Bölümünden mezun olabilmeleri için hem SHGM onaylı ATP-A (</w:t>
      </w:r>
      <w:proofErr w:type="spellStart"/>
      <w:r w:rsidRPr="00CB675F">
        <w:rPr>
          <w:rFonts w:ascii="Times New Roman" w:hAnsi="Times New Roman"/>
          <w:sz w:val="24"/>
          <w:szCs w:val="24"/>
        </w:rPr>
        <w:t>Frozen</w:t>
      </w:r>
      <w:proofErr w:type="spellEnd"/>
      <w:r w:rsidRPr="00CB675F">
        <w:rPr>
          <w:rFonts w:ascii="Times New Roman" w:hAnsi="Times New Roman"/>
          <w:sz w:val="24"/>
          <w:szCs w:val="24"/>
        </w:rPr>
        <w:t xml:space="preserve">) Lisansına hak kazanmış olmaları hem de müfredata uygun akademik gereklilikleri tamamlamış olmaları gerekir. </w:t>
      </w:r>
    </w:p>
    <w:p w14:paraId="02A776EF" w14:textId="77777777" w:rsidR="00627CDE" w:rsidRPr="00CB675F" w:rsidRDefault="00627CDE" w:rsidP="00627CDE">
      <w:pPr>
        <w:spacing w:after="0" w:line="240" w:lineRule="auto"/>
        <w:jc w:val="both"/>
        <w:rPr>
          <w:rFonts w:ascii="Times New Roman" w:hAnsi="Times New Roman"/>
          <w:sz w:val="24"/>
          <w:szCs w:val="24"/>
        </w:rPr>
      </w:pPr>
    </w:p>
    <w:p w14:paraId="6D8A6A3D"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NU OEO Bünyesinde Teorik Bilgi Öğretimi</w:t>
      </w:r>
    </w:p>
    <w:p w14:paraId="721AA7F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13 – (1) NU OEO, NU Rektörlüğe doğrudan bağlı ve SHGM onaylı bir eğitim birimidir.</w:t>
      </w:r>
    </w:p>
    <w:p w14:paraId="03A983D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Birim içerisinde ulusal ve uluslararası havacılık mevzuatına uygun şekilde koşulları ve içerikleri belirlenen teorik eğitimler NU </w:t>
      </w:r>
      <w:proofErr w:type="spellStart"/>
      <w:r w:rsidRPr="00CB675F">
        <w:rPr>
          <w:rFonts w:ascii="Times New Roman" w:hAnsi="Times New Roman"/>
          <w:sz w:val="24"/>
          <w:szCs w:val="24"/>
        </w:rPr>
        <w:t>OEO’da</w:t>
      </w:r>
      <w:proofErr w:type="spellEnd"/>
      <w:r w:rsidRPr="00CB675F">
        <w:rPr>
          <w:rFonts w:ascii="Times New Roman" w:hAnsi="Times New Roman"/>
          <w:sz w:val="24"/>
          <w:szCs w:val="24"/>
        </w:rPr>
        <w:t xml:space="preserve"> ayrı ayrı kurslar halinde verilir. Anılan kursların bütününe Teorik Bilgi Öğretimi (TBÖ) adı verilir.</w:t>
      </w:r>
    </w:p>
    <w:p w14:paraId="1932DCD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(3) TBÖ fiili uçuşlar öncesinde pilot adaylarının öğrenmeleri gereken konularda, ilgili havacılık belgelerinde tanımlanmış PPL-A için 9 ve ATP-A için 14 farklı uzmanlık alanında verilen kursları kapsar.</w:t>
      </w:r>
    </w:p>
    <w:p w14:paraId="4F4EFDD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(4) Kurslar SHGM tarafından verilen özel sertifika sahibi eğitimciler tarafından </w:t>
      </w:r>
      <w:proofErr w:type="spellStart"/>
      <w:r w:rsidRPr="00CB675F">
        <w:rPr>
          <w:rFonts w:ascii="Times New Roman" w:hAnsi="Times New Roman"/>
          <w:sz w:val="24"/>
          <w:szCs w:val="24"/>
        </w:rPr>
        <w:t>SHGM’nin</w:t>
      </w:r>
      <w:proofErr w:type="spellEnd"/>
      <w:r w:rsidRPr="00CB675F">
        <w:rPr>
          <w:rFonts w:ascii="Times New Roman" w:hAnsi="Times New Roman"/>
          <w:sz w:val="24"/>
          <w:szCs w:val="24"/>
        </w:rPr>
        <w:t xml:space="preserve"> izni ve onayı ile NU </w:t>
      </w:r>
      <w:proofErr w:type="spellStart"/>
      <w:r w:rsidRPr="00CB675F">
        <w:rPr>
          <w:rFonts w:ascii="Times New Roman" w:hAnsi="Times New Roman"/>
          <w:sz w:val="24"/>
          <w:szCs w:val="24"/>
        </w:rPr>
        <w:t>OEO’da</w:t>
      </w:r>
      <w:proofErr w:type="spellEnd"/>
      <w:r w:rsidRPr="00CB675F">
        <w:rPr>
          <w:rFonts w:ascii="Times New Roman" w:hAnsi="Times New Roman"/>
          <w:sz w:val="24"/>
          <w:szCs w:val="24"/>
        </w:rPr>
        <w:t xml:space="preserve"> açılır ve yürütülür.</w:t>
      </w:r>
    </w:p>
    <w:p w14:paraId="246E1EB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(5) TBÖ uçuş eğitimi süresince dört ayrı aşamada (ilk aşama PPL-A ve izleyen üç aşama ATP-A) bir diğerini uçuş gerekliliklerini tamamlayarak izleyen kurslar halinde verilir.</w:t>
      </w:r>
    </w:p>
    <w:p w14:paraId="2F9D2FF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(6) TBÖ her bir modülünü takiben NU OEO Eğitim Müdürlüğü tarafından deneme sınavı yapılır. Gerekli hallerde ilave eğitim de planlanabilir. Eğitimini tamamlayan öğrenciler </w:t>
      </w:r>
      <w:proofErr w:type="spellStart"/>
      <w:r w:rsidRPr="00CB675F">
        <w:rPr>
          <w:rFonts w:ascii="Times New Roman" w:hAnsi="Times New Roman"/>
          <w:sz w:val="24"/>
          <w:szCs w:val="24"/>
        </w:rPr>
        <w:t>SHGM’ye</w:t>
      </w:r>
      <w:proofErr w:type="spellEnd"/>
      <w:r w:rsidRPr="00CB675F">
        <w:rPr>
          <w:rFonts w:ascii="Times New Roman" w:hAnsi="Times New Roman"/>
          <w:sz w:val="24"/>
          <w:szCs w:val="24"/>
        </w:rPr>
        <w:t xml:space="preserve"> bildirilir ve merkezi sınava girmeye hak kazanırlar.</w:t>
      </w:r>
    </w:p>
    <w:p w14:paraId="3C46F12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(7) PPL Teorik Eğitimi Sınavından başarılı olan öğrencilere “PPL-A Teorik Eğitim Başarı Sertifikası” NU OEO tarafından verilir. Pilot adayları, SHGM tarafından düzenlenen PPL-A teorik bilgi sınavlarını, ilk sınava girdiği tarihin ay sonundan itibaren hesaplanmak üzere 18 aylık sürede tamamlamalıdır.</w:t>
      </w:r>
    </w:p>
    <w:p w14:paraId="089D27E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(8) NU </w:t>
      </w:r>
      <w:proofErr w:type="spellStart"/>
      <w:r w:rsidRPr="00CB675F">
        <w:rPr>
          <w:rFonts w:ascii="Times New Roman" w:hAnsi="Times New Roman"/>
          <w:sz w:val="24"/>
          <w:szCs w:val="24"/>
        </w:rPr>
        <w:t>OEO’da</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Airline</w:t>
      </w:r>
      <w:proofErr w:type="spellEnd"/>
      <w:r w:rsidRPr="00CB675F">
        <w:rPr>
          <w:rFonts w:ascii="Times New Roman" w:hAnsi="Times New Roman"/>
          <w:sz w:val="24"/>
          <w:szCs w:val="24"/>
        </w:rPr>
        <w:t xml:space="preserve"> Transport </w:t>
      </w:r>
      <w:proofErr w:type="spellStart"/>
      <w:r w:rsidRPr="00CB675F">
        <w:rPr>
          <w:rFonts w:ascii="Times New Roman" w:hAnsi="Times New Roman"/>
          <w:sz w:val="24"/>
          <w:szCs w:val="24"/>
        </w:rPr>
        <w:t>Pilots</w:t>
      </w:r>
      <w:proofErr w:type="spellEnd"/>
      <w:r w:rsidRPr="00CB675F">
        <w:rPr>
          <w:rFonts w:ascii="Times New Roman" w:hAnsi="Times New Roman"/>
          <w:sz w:val="24"/>
          <w:szCs w:val="24"/>
        </w:rPr>
        <w:t xml:space="preserve"> License (ATPL-A) teorik eğitimleri mevzuata uygun şekilde NU OEO bünyesinde verilir. Anılan eğitimler 3 ayrı öğrenim döneminde 14 tanımlı dersi içeren 3 ayrı modül ile verilir. Eğitimlerini başarıyla tamamlayan öğrenciler, </w:t>
      </w:r>
      <w:proofErr w:type="spellStart"/>
      <w:r w:rsidRPr="00CB675F">
        <w:rPr>
          <w:rFonts w:ascii="Times New Roman" w:hAnsi="Times New Roman"/>
          <w:sz w:val="24"/>
          <w:szCs w:val="24"/>
        </w:rPr>
        <w:t>SHGM’nin</w:t>
      </w:r>
      <w:proofErr w:type="spellEnd"/>
      <w:r w:rsidRPr="00CB675F">
        <w:rPr>
          <w:rFonts w:ascii="Times New Roman" w:hAnsi="Times New Roman"/>
          <w:sz w:val="24"/>
          <w:szCs w:val="24"/>
        </w:rPr>
        <w:t xml:space="preserve"> tertip ettiği sınavlara katılarak başarılı olmak zorundadırlar. ATPL-A modüler teorik eğitimleri ile ATPL-A planlı uçuş eğitimleri biri diğerini takip ederek yürütüleceğinden, teorik eğitimlerde başarının sürekliliğinin sağlanması esastır.</w:t>
      </w:r>
    </w:p>
    <w:p w14:paraId="10108324" w14:textId="77777777" w:rsidR="00627CDE" w:rsidRPr="00CB675F" w:rsidRDefault="00627CDE" w:rsidP="00627CDE">
      <w:pPr>
        <w:spacing w:after="0" w:line="240" w:lineRule="auto"/>
        <w:jc w:val="both"/>
        <w:rPr>
          <w:rFonts w:ascii="Times New Roman" w:hAnsi="Times New Roman"/>
          <w:sz w:val="24"/>
          <w:szCs w:val="24"/>
        </w:rPr>
      </w:pPr>
    </w:p>
    <w:p w14:paraId="6483B4B9"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Teorik Bilgi Öğretimlerinin Akademik Yönden Değerlendirilmesinde Esaslar</w:t>
      </w:r>
    </w:p>
    <w:p w14:paraId="2BB9035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lastRenderedPageBreak/>
        <w:t xml:space="preserve">MADDE 14 – (1) NU </w:t>
      </w:r>
      <w:proofErr w:type="spellStart"/>
      <w:r w:rsidRPr="00CB675F">
        <w:rPr>
          <w:rFonts w:ascii="Times New Roman" w:hAnsi="Times New Roman"/>
          <w:sz w:val="24"/>
          <w:szCs w:val="24"/>
        </w:rPr>
        <w:t>OEO’da</w:t>
      </w:r>
      <w:proofErr w:type="spellEnd"/>
      <w:r w:rsidRPr="00CB675F">
        <w:rPr>
          <w:rFonts w:ascii="Times New Roman" w:hAnsi="Times New Roman"/>
          <w:sz w:val="24"/>
          <w:szCs w:val="24"/>
        </w:rPr>
        <w:t xml:space="preserve"> verilen kursların ait olduğu gruplara (modüllere) müfredatta karşılık gelen dersler;</w:t>
      </w:r>
    </w:p>
    <w:p w14:paraId="73C1C3D2"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a) Pilotaj Bölüm Başkanlığı ile NU OEO Eğitim Müdürlüğü arasında koordinasyon kurularak müfredatta karşılık gelen dönemine uygun şekilde açılır. </w:t>
      </w:r>
    </w:p>
    <w:p w14:paraId="6B82375D"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b) Ders sonu başarı notu belirlenirken, dönem sonu değerlendirmesinde kurs eğitimcisi tarafından verilen not yüzde 40 ve SHGM tarafından verilen not yüzde 60 ağırlıkta olacak şekilde dönem sonu notu oluşturulur ve Uçuş Okulu Başkanlığı tarafından Pilotaj Bölüm Başkanlığına liste halinde kurumsal e-posta yoluyla bildirilir.</w:t>
      </w:r>
    </w:p>
    <w:p w14:paraId="7D92D029" w14:textId="77777777" w:rsidR="00627CDE" w:rsidRPr="00CB675F" w:rsidRDefault="00627CDE" w:rsidP="00627CDE">
      <w:pPr>
        <w:spacing w:after="0" w:line="240" w:lineRule="auto"/>
        <w:jc w:val="both"/>
        <w:rPr>
          <w:rFonts w:ascii="Times New Roman" w:hAnsi="Times New Roman"/>
          <w:sz w:val="24"/>
          <w:szCs w:val="24"/>
        </w:rPr>
      </w:pPr>
    </w:p>
    <w:p w14:paraId="0448ABF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Pilotaj Bölüm Başkanlığı, birden fazla kurs içeren ve müfredatta akademik ders olarak tanımlanmış olan her bir dersi, dönem başlangıcında açar, notları da Uçuş Okulu Başkanlığının bildirdiği sınav sonuçlarına göre girilmesini sağlar. Bu kapsamda dönem sonu değerlendirmesinin nasıl yapılacağı, ders içerik planında Uçuş Okulu Başkanlığı tarafından dönem başında belirtilir, dönem sonunda değerlendirmede bu plan uygulanır.</w:t>
      </w:r>
    </w:p>
    <w:p w14:paraId="72F9A19B" w14:textId="77777777" w:rsidR="00627CDE" w:rsidRPr="00CB675F" w:rsidRDefault="00627CDE" w:rsidP="00627CDE">
      <w:pPr>
        <w:spacing w:after="0" w:line="240" w:lineRule="auto"/>
        <w:jc w:val="both"/>
        <w:rPr>
          <w:rFonts w:ascii="Times New Roman" w:hAnsi="Times New Roman"/>
          <w:sz w:val="24"/>
          <w:szCs w:val="24"/>
        </w:rPr>
      </w:pPr>
    </w:p>
    <w:p w14:paraId="79715481" w14:textId="77777777" w:rsidR="00972C05" w:rsidRDefault="00972C05" w:rsidP="00627CDE">
      <w:pPr>
        <w:spacing w:after="0" w:line="240" w:lineRule="auto"/>
        <w:jc w:val="both"/>
        <w:rPr>
          <w:rFonts w:ascii="Times New Roman" w:hAnsi="Times New Roman"/>
          <w:b/>
          <w:bCs/>
          <w:sz w:val="24"/>
          <w:szCs w:val="24"/>
        </w:rPr>
      </w:pPr>
    </w:p>
    <w:p w14:paraId="7096D383" w14:textId="77777777" w:rsidR="00972C05" w:rsidRDefault="00972C05" w:rsidP="00627CDE">
      <w:pPr>
        <w:spacing w:after="0" w:line="240" w:lineRule="auto"/>
        <w:jc w:val="both"/>
        <w:rPr>
          <w:rFonts w:ascii="Times New Roman" w:hAnsi="Times New Roman"/>
          <w:b/>
          <w:bCs/>
          <w:sz w:val="24"/>
          <w:szCs w:val="24"/>
        </w:rPr>
      </w:pPr>
    </w:p>
    <w:p w14:paraId="6DB99BB6" w14:textId="0BC3C630"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Fiili Uçuş Eğitimleri</w:t>
      </w:r>
    </w:p>
    <w:p w14:paraId="04977E3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15 – (1) Pilot adayı öğrenciler dördüncü öğrenim döneminde toplam 124 saat teorik PPL-A eğitimlerini tamamlayarak SHGM merkezi sınavından başarılı olduktan sonra “NU PPL-A Teorik Eğitimi Başarı Sertifikası” almaya hak kazanırlar,</w:t>
      </w:r>
    </w:p>
    <w:p w14:paraId="42D2E45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Beşinci, altıncı ve yedinci öğrenim dönemlerinde toplam 650 saat ATP-A teorik bilgi eğitimlerini 3 modül halinde düzenlenmiş olan 14 uzmanlık kursunu başarıyla tamamlamaları durumunda “NU ATPL-A Teorik Eğitimi Başarı Sertifikası” almaya hak kazanırlar,</w:t>
      </w:r>
    </w:p>
    <w:p w14:paraId="2F8FCDC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(3) Anlaşmalı uygulamalı eğitim kurumunda dördüncü öğretim dönemi süresince; Hususi Pilot Lisansı (</w:t>
      </w:r>
      <w:proofErr w:type="spellStart"/>
      <w:r w:rsidRPr="00CB675F">
        <w:rPr>
          <w:rFonts w:ascii="Times New Roman" w:hAnsi="Times New Roman"/>
          <w:sz w:val="24"/>
          <w:szCs w:val="24"/>
        </w:rPr>
        <w:t>Private</w:t>
      </w:r>
      <w:proofErr w:type="spellEnd"/>
      <w:r w:rsidRPr="00CB675F">
        <w:rPr>
          <w:rFonts w:ascii="Times New Roman" w:hAnsi="Times New Roman"/>
          <w:sz w:val="24"/>
          <w:szCs w:val="24"/>
        </w:rPr>
        <w:t xml:space="preserve"> Pilot License – PPL) eğitim uçuşlarını tek motorlu eğitim uçaklarının yanı sıra uygun teknik özeliklere ve izinlere sahip Simülatörlerde tamamlayarak </w:t>
      </w:r>
      <w:proofErr w:type="spellStart"/>
      <w:r w:rsidRPr="00CB675F">
        <w:rPr>
          <w:rFonts w:ascii="Times New Roman" w:hAnsi="Times New Roman"/>
          <w:sz w:val="24"/>
          <w:szCs w:val="24"/>
        </w:rPr>
        <w:t>SHGM’den</w:t>
      </w:r>
      <w:proofErr w:type="spellEnd"/>
      <w:r w:rsidRPr="00CB675F">
        <w:rPr>
          <w:rFonts w:ascii="Times New Roman" w:hAnsi="Times New Roman"/>
          <w:sz w:val="24"/>
          <w:szCs w:val="24"/>
        </w:rPr>
        <w:t xml:space="preserve"> Hususi Pilot Lisansına (PPL) hak kazanırlar,</w:t>
      </w:r>
    </w:p>
    <w:p w14:paraId="3AD721A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(4) İzleyen dönemlerde anlaşmalı uygulamalı eğitim kurumunda;</w:t>
      </w:r>
    </w:p>
    <w:p w14:paraId="6A32673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a) Yalnız Öğrenci Pilot (Pilot in </w:t>
      </w:r>
      <w:proofErr w:type="spellStart"/>
      <w:r w:rsidRPr="00CB675F">
        <w:rPr>
          <w:rFonts w:ascii="Times New Roman" w:hAnsi="Times New Roman"/>
          <w:sz w:val="24"/>
          <w:szCs w:val="24"/>
        </w:rPr>
        <w:t>Command</w:t>
      </w:r>
      <w:proofErr w:type="spellEnd"/>
      <w:r w:rsidRPr="00CB675F">
        <w:rPr>
          <w:rFonts w:ascii="Times New Roman" w:hAnsi="Times New Roman"/>
          <w:sz w:val="24"/>
          <w:szCs w:val="24"/>
        </w:rPr>
        <w:t xml:space="preserve"> – PIC) uçuşlarını,</w:t>
      </w:r>
    </w:p>
    <w:p w14:paraId="2AADC21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b) Gece (</w:t>
      </w:r>
      <w:proofErr w:type="spellStart"/>
      <w:r w:rsidRPr="00CB675F">
        <w:rPr>
          <w:rFonts w:ascii="Times New Roman" w:hAnsi="Times New Roman"/>
          <w:sz w:val="24"/>
          <w:szCs w:val="24"/>
        </w:rPr>
        <w:t>Night</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Rating</w:t>
      </w:r>
      <w:proofErr w:type="spellEnd"/>
      <w:r w:rsidRPr="00CB675F">
        <w:rPr>
          <w:rFonts w:ascii="Times New Roman" w:hAnsi="Times New Roman"/>
          <w:sz w:val="24"/>
          <w:szCs w:val="24"/>
        </w:rPr>
        <w:t xml:space="preserve"> – NR) uçuşlarını,</w:t>
      </w:r>
    </w:p>
    <w:p w14:paraId="66FC5096"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c) Aletli Uçuş Yetkisi (</w:t>
      </w:r>
      <w:proofErr w:type="spellStart"/>
      <w:r w:rsidRPr="00CB675F">
        <w:rPr>
          <w:rFonts w:ascii="Times New Roman" w:hAnsi="Times New Roman"/>
          <w:sz w:val="24"/>
          <w:szCs w:val="24"/>
        </w:rPr>
        <w:t>Instrument</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Rating</w:t>
      </w:r>
      <w:proofErr w:type="spellEnd"/>
      <w:r w:rsidRPr="00CB675F">
        <w:rPr>
          <w:rFonts w:ascii="Times New Roman" w:hAnsi="Times New Roman"/>
          <w:sz w:val="24"/>
          <w:szCs w:val="24"/>
        </w:rPr>
        <w:t xml:space="preserve"> – IR) uçuşlarını,</w:t>
      </w:r>
    </w:p>
    <w:p w14:paraId="78AC6EF8"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ç) Çok Motorlu Aletli Uçuş Yetkisi (Multi-Engine </w:t>
      </w:r>
      <w:proofErr w:type="spellStart"/>
      <w:r w:rsidRPr="00CB675F">
        <w:rPr>
          <w:rFonts w:ascii="Times New Roman" w:hAnsi="Times New Roman"/>
          <w:sz w:val="24"/>
          <w:szCs w:val="24"/>
        </w:rPr>
        <w:t>Instrument</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Rating</w:t>
      </w:r>
      <w:proofErr w:type="spellEnd"/>
      <w:r w:rsidRPr="00CB675F">
        <w:rPr>
          <w:rFonts w:ascii="Times New Roman" w:hAnsi="Times New Roman"/>
          <w:sz w:val="24"/>
          <w:szCs w:val="24"/>
        </w:rPr>
        <w:t xml:space="preserve"> – ME-IR) uçuşlarını,</w:t>
      </w:r>
    </w:p>
    <w:p w14:paraId="0A2A103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d) Ticarî Pilot Lisansı (Commercial Pilot </w:t>
      </w:r>
      <w:proofErr w:type="spellStart"/>
      <w:r w:rsidRPr="00CB675F">
        <w:rPr>
          <w:rFonts w:ascii="Times New Roman" w:hAnsi="Times New Roman"/>
          <w:sz w:val="24"/>
          <w:szCs w:val="24"/>
        </w:rPr>
        <w:t>Licence</w:t>
      </w:r>
      <w:proofErr w:type="spellEnd"/>
      <w:r w:rsidRPr="00CB675F">
        <w:rPr>
          <w:rFonts w:ascii="Times New Roman" w:hAnsi="Times New Roman"/>
          <w:sz w:val="24"/>
          <w:szCs w:val="24"/>
        </w:rPr>
        <w:t xml:space="preserve"> – CPL) uçuşlarını,</w:t>
      </w:r>
    </w:p>
    <w:p w14:paraId="0ABBD11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e) Uçuş Ekibi İşbirliği (Multi </w:t>
      </w:r>
      <w:proofErr w:type="spellStart"/>
      <w:r w:rsidRPr="00CB675F">
        <w:rPr>
          <w:rFonts w:ascii="Times New Roman" w:hAnsi="Times New Roman"/>
          <w:sz w:val="24"/>
          <w:szCs w:val="24"/>
        </w:rPr>
        <w:t>Crew</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Co-operation</w:t>
      </w:r>
      <w:proofErr w:type="spellEnd"/>
      <w:r w:rsidRPr="00CB675F">
        <w:rPr>
          <w:rFonts w:ascii="Times New Roman" w:hAnsi="Times New Roman"/>
          <w:sz w:val="24"/>
          <w:szCs w:val="24"/>
        </w:rPr>
        <w:t xml:space="preserve"> – MCC) uçuşlarını ve</w:t>
      </w:r>
    </w:p>
    <w:p w14:paraId="6251160D"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f) Havayolu Nakliye Pilotu Lisansı (</w:t>
      </w:r>
      <w:proofErr w:type="spellStart"/>
      <w:r w:rsidRPr="00CB675F">
        <w:rPr>
          <w:rFonts w:ascii="Times New Roman" w:hAnsi="Times New Roman"/>
          <w:sz w:val="24"/>
          <w:szCs w:val="24"/>
        </w:rPr>
        <w:t>Airline</w:t>
      </w:r>
      <w:proofErr w:type="spellEnd"/>
      <w:r w:rsidRPr="00CB675F">
        <w:rPr>
          <w:rFonts w:ascii="Times New Roman" w:hAnsi="Times New Roman"/>
          <w:sz w:val="24"/>
          <w:szCs w:val="24"/>
        </w:rPr>
        <w:t xml:space="preserve"> Transport </w:t>
      </w:r>
      <w:proofErr w:type="spellStart"/>
      <w:r w:rsidRPr="00CB675F">
        <w:rPr>
          <w:rFonts w:ascii="Times New Roman" w:hAnsi="Times New Roman"/>
          <w:sz w:val="24"/>
          <w:szCs w:val="24"/>
        </w:rPr>
        <w:t>Pilot's</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Licence</w:t>
      </w:r>
      <w:proofErr w:type="spellEnd"/>
      <w:r w:rsidRPr="00CB675F">
        <w:rPr>
          <w:rFonts w:ascii="Times New Roman" w:hAnsi="Times New Roman"/>
          <w:sz w:val="24"/>
          <w:szCs w:val="24"/>
        </w:rPr>
        <w:t xml:space="preserve"> – ATPL-A) uçuşlarını tek motorlu ve çok motorlu uçaklar ile uygun teknik özelliklere ve izinlere sahip simülatörlerde başarıyla tamamlayarak SHGM onaylı ATPL-A </w:t>
      </w:r>
      <w:proofErr w:type="spellStart"/>
      <w:r w:rsidRPr="00CB675F">
        <w:rPr>
          <w:rFonts w:ascii="Times New Roman" w:hAnsi="Times New Roman"/>
          <w:sz w:val="24"/>
          <w:szCs w:val="24"/>
        </w:rPr>
        <w:t>Frozen</w:t>
      </w:r>
      <w:proofErr w:type="spellEnd"/>
      <w:r w:rsidRPr="00CB675F">
        <w:rPr>
          <w:rFonts w:ascii="Times New Roman" w:hAnsi="Times New Roman"/>
          <w:sz w:val="24"/>
          <w:szCs w:val="24"/>
        </w:rPr>
        <w:t xml:space="preserve"> Lisanslarını almaya hak kazanmış olurlar.</w:t>
      </w:r>
    </w:p>
    <w:p w14:paraId="5BC7E17D" w14:textId="77777777" w:rsidR="00627CDE" w:rsidRPr="00CB675F" w:rsidRDefault="00627CDE" w:rsidP="00627CDE">
      <w:pPr>
        <w:spacing w:after="0" w:line="240" w:lineRule="auto"/>
        <w:jc w:val="both"/>
        <w:rPr>
          <w:rFonts w:ascii="Times New Roman" w:hAnsi="Times New Roman"/>
          <w:sz w:val="24"/>
          <w:szCs w:val="24"/>
        </w:rPr>
      </w:pPr>
    </w:p>
    <w:p w14:paraId="1E22606A"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Akademik Öğretimin Sonlandırılması</w:t>
      </w:r>
    </w:p>
    <w:p w14:paraId="27D97A7B"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16 – (1) SHYO Pilotaj Bölümünde müfredata uygun şekilde eğitim-öğretimin yürütülmesinden Bölüm Başkanlığı sorumludur. NU Pilotaj Bölümünden mezun olabilmek için Senato tarafından kabul edilmiş ulusal ve Avrupa Kredi Transfer Sistemi (AKTS) (</w:t>
      </w:r>
      <w:proofErr w:type="spellStart"/>
      <w:r w:rsidRPr="00CB675F">
        <w:rPr>
          <w:rFonts w:ascii="Times New Roman" w:hAnsi="Times New Roman"/>
          <w:sz w:val="24"/>
          <w:szCs w:val="24"/>
        </w:rPr>
        <w:t>European</w:t>
      </w:r>
      <w:proofErr w:type="spellEnd"/>
      <w:r w:rsidRPr="00CB675F">
        <w:rPr>
          <w:rFonts w:ascii="Times New Roman" w:hAnsi="Times New Roman"/>
          <w:sz w:val="24"/>
          <w:szCs w:val="24"/>
        </w:rPr>
        <w:t xml:space="preserve"> </w:t>
      </w:r>
      <w:proofErr w:type="spellStart"/>
      <w:r w:rsidRPr="00CB675F">
        <w:rPr>
          <w:rFonts w:ascii="Times New Roman" w:hAnsi="Times New Roman"/>
          <w:sz w:val="24"/>
          <w:szCs w:val="24"/>
        </w:rPr>
        <w:t>Credit</w:t>
      </w:r>
      <w:proofErr w:type="spellEnd"/>
      <w:r w:rsidRPr="00CB675F">
        <w:rPr>
          <w:rFonts w:ascii="Times New Roman" w:hAnsi="Times New Roman"/>
          <w:sz w:val="24"/>
          <w:szCs w:val="24"/>
        </w:rPr>
        <w:t xml:space="preserve"> Transfer </w:t>
      </w:r>
      <w:proofErr w:type="spellStart"/>
      <w:r w:rsidRPr="00CB675F">
        <w:rPr>
          <w:rFonts w:ascii="Times New Roman" w:hAnsi="Times New Roman"/>
          <w:sz w:val="24"/>
          <w:szCs w:val="24"/>
        </w:rPr>
        <w:t>System</w:t>
      </w:r>
      <w:proofErr w:type="spellEnd"/>
      <w:r w:rsidRPr="00CB675F">
        <w:rPr>
          <w:rFonts w:ascii="Times New Roman" w:hAnsi="Times New Roman"/>
          <w:sz w:val="24"/>
          <w:szCs w:val="24"/>
        </w:rPr>
        <w:t xml:space="preserve"> – ECTS) kredileri ile müfredatın gerektirdiği tüm koşulların ve derslerin başarıyla tamamlanması zorunludur. Bu doğrultuda öğrenciler her bir alt kategori için belirlenen ders sayısı, AKTS ve ulusal kredi gereksinimleri ile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(2.00/4.00),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(2.72/4.00) genel not ortalaması kriterini tamamlayarak mezuniyet durumuna gelirler.</w:t>
      </w:r>
    </w:p>
    <w:p w14:paraId="5D3C8E75"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Pilot adayı öğrencilerin Nişantaşı Üniversitesi Lisans diploması almaya hak kazanmaları için; Nişantaşı Üniversitesi Ön Lisans ve Lisans Eğitim-Öğretim ve Sınav Yönetmeliği yükümlülüklerini yerine getirmek koşuluyla, hem dört yıllık eğitim programına uygun şekilde akademik öğrenimlerini tamamlamaları ve hem de ATPL-A uçuş eğitimlerini eksiksiz ve başarıyla tamamlayarak ATPL-A </w:t>
      </w:r>
      <w:proofErr w:type="spellStart"/>
      <w:r w:rsidRPr="00CB675F">
        <w:rPr>
          <w:rFonts w:ascii="Times New Roman" w:hAnsi="Times New Roman"/>
          <w:sz w:val="24"/>
          <w:szCs w:val="24"/>
        </w:rPr>
        <w:t>Frozen</w:t>
      </w:r>
      <w:proofErr w:type="spellEnd"/>
      <w:r w:rsidRPr="00CB675F">
        <w:rPr>
          <w:rFonts w:ascii="Times New Roman" w:hAnsi="Times New Roman"/>
          <w:sz w:val="24"/>
          <w:szCs w:val="24"/>
        </w:rPr>
        <w:t xml:space="preserve"> belgesini almaya hak kazanmış olmaları şarttır. Bu doğrultuda mezuniyet hakkını kazanan </w:t>
      </w:r>
      <w:r w:rsidRPr="00CB675F">
        <w:rPr>
          <w:rFonts w:ascii="Times New Roman" w:hAnsi="Times New Roman"/>
          <w:sz w:val="24"/>
          <w:szCs w:val="24"/>
        </w:rPr>
        <w:lastRenderedPageBreak/>
        <w:t>öğrenci, öğrenim ücretlerinin ve diğer ücretlerin tamamını ödemek ve üzerine kayıtlı bulunan demirbaşları teslim etmek koşulu ile diploma alma hakkını kazanır.</w:t>
      </w:r>
    </w:p>
    <w:p w14:paraId="77320D2C" w14:textId="77777777" w:rsidR="00627CDE" w:rsidRPr="00CB675F" w:rsidRDefault="00627CDE" w:rsidP="00627CDE">
      <w:pPr>
        <w:spacing w:after="0" w:line="240" w:lineRule="auto"/>
        <w:jc w:val="both"/>
        <w:rPr>
          <w:rFonts w:ascii="Times New Roman" w:hAnsi="Times New Roman"/>
          <w:sz w:val="24"/>
          <w:szCs w:val="24"/>
        </w:rPr>
      </w:pPr>
    </w:p>
    <w:p w14:paraId="563035B0"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Fiili Uçuşlar Sırasında Herhangi Bir Nedenle Programdan Ayrılma</w:t>
      </w:r>
    </w:p>
    <w:p w14:paraId="12887F9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17 – (1) Anlaşmalı eğitim kurumunda fiili uçuş eğitimini sürdürmekte olan NU öğrencilerinin; başarısızlık, disiplinsizlik nedeniyle uçuştan ayırılma, sonradan uçuşa engel probleminin ortaya çıkması nedeniyle sağlık koşullarını sağlayamama, uçuştan vazgeçme, vb. herhangi bir nedenle uçuştan ayrılmaları halinde yapmadıkları eğitimlerin ücreti anlaşmalı eğitim kurumu tarafından geri ödenir. Bu durumdaki öğrenciler </w:t>
      </w:r>
      <w:proofErr w:type="spellStart"/>
      <w:r w:rsidRPr="00CB675F">
        <w:rPr>
          <w:rFonts w:ascii="Times New Roman" w:hAnsi="Times New Roman"/>
          <w:sz w:val="24"/>
          <w:szCs w:val="24"/>
        </w:rPr>
        <w:t>NU’da</w:t>
      </w:r>
      <w:proofErr w:type="spellEnd"/>
      <w:r w:rsidRPr="00CB675F">
        <w:rPr>
          <w:rFonts w:ascii="Times New Roman" w:hAnsi="Times New Roman"/>
          <w:sz w:val="24"/>
          <w:szCs w:val="24"/>
        </w:rPr>
        <w:t xml:space="preserve"> herhangi bir başka bölüme “öğrencinin tercihi esas alınarak” ve kayıt şartlarını sağlamak koşuluyla yerleştirilirler ve eğitimlerine devam ederler.</w:t>
      </w:r>
    </w:p>
    <w:p w14:paraId="1992EDB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Uçuşa hiç başlamamış olan öğrenciler için de aynı usul uygulanır.</w:t>
      </w:r>
    </w:p>
    <w:p w14:paraId="34B5572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(3) Eğer öğrencinin yaptığı ödeme henüz anlaşmalı eğitim kurumuna aktarılmamışsa, iade ödemesi NU tarafından öğrenciye yapılır.</w:t>
      </w:r>
    </w:p>
    <w:p w14:paraId="2BDC267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(4) Eğer öğrenci %100 burslu bir öğrenciyse ve uçuştan herhangi bir nedenle ayrılmışsa, bursu sebebi ile kendisine herhangi bir iade yapılmaz.</w:t>
      </w:r>
    </w:p>
    <w:p w14:paraId="37BC73C7"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(5) 3 üncü ve 4 üncü sınıfta kayıt donduran öğrenciler, tekrar programa başlama durumunda SGHM tarafından yapılan teorik eğitim sınav zaman aşımı (ilgili yönetmeliklerce belirlenen zorunlu sınav alma süresini aşmamak kaydıyla) süresinin içerisinde ise, programa ilgili </w:t>
      </w:r>
      <w:proofErr w:type="gramStart"/>
      <w:r w:rsidRPr="00CB675F">
        <w:rPr>
          <w:rFonts w:ascii="Times New Roman" w:hAnsi="Times New Roman"/>
          <w:sz w:val="24"/>
          <w:szCs w:val="24"/>
        </w:rPr>
        <w:t>uçuş  okulunun</w:t>
      </w:r>
      <w:proofErr w:type="gramEnd"/>
      <w:r w:rsidRPr="00CB675F">
        <w:rPr>
          <w:rFonts w:ascii="Times New Roman" w:hAnsi="Times New Roman"/>
          <w:sz w:val="24"/>
          <w:szCs w:val="24"/>
        </w:rPr>
        <w:t xml:space="preserve"> da eğitime tekrar başlama gerekliliklerini yerine getirerek devam edebilir. SGHM tarafından yapılan teorik eğitim zaman aşımı dışında kalan durumda ise öncelikle tekrar SHGM teori sınavlarından tekrar başarılı olduktan sonra, programa devam edebilir.</w:t>
      </w:r>
    </w:p>
    <w:p w14:paraId="53B27D3F" w14:textId="77777777" w:rsidR="00627CDE" w:rsidRPr="00CB675F" w:rsidRDefault="00627CDE" w:rsidP="00627CDE">
      <w:pPr>
        <w:spacing w:after="0" w:line="240" w:lineRule="auto"/>
        <w:jc w:val="both"/>
        <w:rPr>
          <w:rFonts w:ascii="Times New Roman" w:hAnsi="Times New Roman"/>
          <w:sz w:val="24"/>
          <w:szCs w:val="24"/>
        </w:rPr>
      </w:pPr>
    </w:p>
    <w:p w14:paraId="017BBF92"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Havacılık İngilizcesi Eğitim ve Sertifika Zorunlulukları</w:t>
      </w:r>
    </w:p>
    <w:p w14:paraId="0370E3D0"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18 – (1) Programın nihai hedefi Hava Nakliye Pilotu yetiştirilmesi olduğu için;</w:t>
      </w:r>
    </w:p>
    <w:p w14:paraId="1CE056A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a) Aday öğrenciler ATP-A sertifikaları için yetkili Havacılık İngilizcesi sınav merkezlerinden en az (ICAO Level-4 </w:t>
      </w:r>
      <w:bookmarkStart w:id="6" w:name="_Hlk78788893"/>
      <w:r w:rsidRPr="00CB675F">
        <w:rPr>
          <w:rFonts w:ascii="Times New Roman" w:hAnsi="Times New Roman"/>
          <w:sz w:val="24"/>
          <w:szCs w:val="24"/>
        </w:rPr>
        <w:t>English</w:t>
      </w:r>
      <w:bookmarkEnd w:id="6"/>
      <w:r w:rsidRPr="00CB675F">
        <w:rPr>
          <w:rFonts w:ascii="Times New Roman" w:hAnsi="Times New Roman"/>
          <w:sz w:val="24"/>
          <w:szCs w:val="24"/>
        </w:rPr>
        <w:t xml:space="preserve">) seviyesinde aldığı belgesini </w:t>
      </w:r>
      <w:proofErr w:type="spellStart"/>
      <w:r w:rsidRPr="00CB675F">
        <w:rPr>
          <w:rFonts w:ascii="Times New Roman" w:hAnsi="Times New Roman"/>
          <w:sz w:val="24"/>
          <w:szCs w:val="24"/>
        </w:rPr>
        <w:t>SHGM’ye</w:t>
      </w:r>
      <w:proofErr w:type="spellEnd"/>
      <w:r w:rsidRPr="00CB675F">
        <w:rPr>
          <w:rFonts w:ascii="Times New Roman" w:hAnsi="Times New Roman"/>
          <w:sz w:val="24"/>
          <w:szCs w:val="24"/>
        </w:rPr>
        <w:t xml:space="preserve"> beyan etmek zorundadır,</w:t>
      </w:r>
    </w:p>
    <w:p w14:paraId="656899C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b) Hazırlık sınıfındaki İngilizce eğitimlerine ilave olarak “Havacılık İngilizcesi” (</w:t>
      </w:r>
      <w:proofErr w:type="spellStart"/>
      <w:r w:rsidRPr="00CB675F">
        <w:rPr>
          <w:rFonts w:ascii="Times New Roman" w:hAnsi="Times New Roman"/>
          <w:sz w:val="24"/>
          <w:szCs w:val="24"/>
        </w:rPr>
        <w:t>Aviation</w:t>
      </w:r>
      <w:proofErr w:type="spellEnd"/>
      <w:r w:rsidRPr="00CB675F">
        <w:rPr>
          <w:rFonts w:ascii="Times New Roman" w:hAnsi="Times New Roman"/>
          <w:sz w:val="24"/>
          <w:szCs w:val="24"/>
        </w:rPr>
        <w:t xml:space="preserve"> English) dersleri müfredatta yer alır, öğrenciler bu derslerde başarılı olmaktan ve öğrendiklerini uçuş eğitimlerinde uygulamaktan sorumludur,</w:t>
      </w:r>
    </w:p>
    <w:p w14:paraId="78DFD9FD"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Öğrencilerin ICAO Level-6 English (C2 Advanced-ileri seviye) seviyesine kadar not alabilmelerini sağlayacak ilave İngilizce eğitim olanağı ise, müfredat harici olarak ve kurs bedeli karşılığında NU OEO tarafından verilir.</w:t>
      </w:r>
    </w:p>
    <w:p w14:paraId="3EBAC914" w14:textId="77777777" w:rsidR="00627CDE" w:rsidRPr="00CB675F" w:rsidRDefault="00627CDE" w:rsidP="00627CDE">
      <w:pPr>
        <w:spacing w:after="0" w:line="240" w:lineRule="auto"/>
        <w:jc w:val="both"/>
        <w:rPr>
          <w:rFonts w:ascii="Times New Roman" w:hAnsi="Times New Roman"/>
          <w:sz w:val="24"/>
          <w:szCs w:val="24"/>
        </w:rPr>
      </w:pPr>
    </w:p>
    <w:p w14:paraId="1EC0DC02"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Yatay Geçişlerde Uygulanacak Hususlar</w:t>
      </w:r>
    </w:p>
    <w:p w14:paraId="67C50719"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19 – (1) Başka üniversitelerin pilotaj bölümlerinden yatay geçişte “Yükseköğretim Kurumlarında Ön Lisans ve Lisans Düzeyindeki Programlar Arasında Geçiş,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Yan Dal ile Kurumlar Arası Kredi Transferi Yapılması Esaslarına İlişkin Yönetmelik” hükümlerince hareket edilir.</w:t>
      </w:r>
    </w:p>
    <w:p w14:paraId="0CAE4A2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NU Pilotaj Bölümüne </w:t>
      </w:r>
      <w:bookmarkStart w:id="7" w:name="_Hlk78789096"/>
      <w:r w:rsidRPr="00CB675F">
        <w:rPr>
          <w:rFonts w:ascii="Times New Roman" w:hAnsi="Times New Roman"/>
          <w:sz w:val="24"/>
          <w:szCs w:val="24"/>
        </w:rPr>
        <w:t xml:space="preserve">başka üniversitelerin pilotaj bölümlerinden yatay geçiş yapmak </w:t>
      </w:r>
      <w:bookmarkEnd w:id="7"/>
      <w:r w:rsidRPr="00CB675F">
        <w:rPr>
          <w:rFonts w:ascii="Times New Roman" w:hAnsi="Times New Roman"/>
          <w:sz w:val="24"/>
          <w:szCs w:val="24"/>
        </w:rPr>
        <w:t xml:space="preserve">için başvuran öğrenciler hem YÖK hem de SHGM tarafından belirlenen koşulları sağlamak zorundadır. </w:t>
      </w:r>
    </w:p>
    <w:p w14:paraId="155EE474"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(3) Başka üniversitelerin pilotaj bölümlerinden yatay geçiş yapmak isteyen öğrencilerden ayrıca daha önce aldığı teorik ve/veya uçuş eğitimlerini belgelendirmeleri istenir.</w:t>
      </w:r>
    </w:p>
    <w:p w14:paraId="746EF168" w14:textId="77777777" w:rsidR="00627CDE" w:rsidRPr="00CB675F" w:rsidRDefault="00627CDE" w:rsidP="00627CDE">
      <w:pPr>
        <w:spacing w:after="0" w:line="240" w:lineRule="auto"/>
        <w:jc w:val="both"/>
        <w:rPr>
          <w:rFonts w:ascii="Times New Roman" w:hAnsi="Times New Roman"/>
          <w:sz w:val="24"/>
          <w:szCs w:val="24"/>
        </w:rPr>
      </w:pPr>
      <w:bookmarkStart w:id="8" w:name="_Hlk78789112"/>
      <w:r w:rsidRPr="00CB675F">
        <w:rPr>
          <w:rFonts w:ascii="Times New Roman" w:hAnsi="Times New Roman"/>
          <w:sz w:val="24"/>
          <w:szCs w:val="24"/>
        </w:rPr>
        <w:t xml:space="preserve">(4) </w:t>
      </w:r>
      <w:bookmarkEnd w:id="8"/>
      <w:r w:rsidRPr="00CB675F">
        <w:rPr>
          <w:rFonts w:ascii="Times New Roman" w:hAnsi="Times New Roman"/>
          <w:sz w:val="24"/>
          <w:szCs w:val="24"/>
        </w:rPr>
        <w:t>NU Pilotaj Bölümüne başka üniversitelerin pilotaj dışındaki bölümlerinden yatay geçiş yapılamaz.</w:t>
      </w:r>
    </w:p>
    <w:p w14:paraId="5F30169E" w14:textId="77777777" w:rsidR="00627CDE" w:rsidRPr="00CB675F" w:rsidRDefault="00627CDE" w:rsidP="00627CDE">
      <w:pPr>
        <w:spacing w:after="0" w:line="240" w:lineRule="auto"/>
        <w:jc w:val="both"/>
        <w:rPr>
          <w:rFonts w:ascii="Times New Roman" w:hAnsi="Times New Roman"/>
          <w:sz w:val="24"/>
          <w:szCs w:val="24"/>
        </w:rPr>
      </w:pPr>
    </w:p>
    <w:p w14:paraId="52E0A4B5"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Öğrencilerin ÇAP ve Yan Dal Haklarından Yararlanmaları</w:t>
      </w:r>
    </w:p>
    <w:p w14:paraId="0F1B9085" w14:textId="77777777" w:rsidR="00627CDE" w:rsidRPr="00CB675F" w:rsidRDefault="00627CDE" w:rsidP="00627CDE">
      <w:pPr>
        <w:spacing w:after="0" w:line="240" w:lineRule="auto"/>
        <w:rPr>
          <w:rFonts w:ascii="Times New Roman" w:hAnsi="Times New Roman"/>
          <w:sz w:val="24"/>
          <w:szCs w:val="24"/>
        </w:rPr>
      </w:pPr>
      <w:r w:rsidRPr="00CB675F">
        <w:rPr>
          <w:rFonts w:ascii="Times New Roman" w:hAnsi="Times New Roman"/>
          <w:sz w:val="24"/>
          <w:szCs w:val="24"/>
        </w:rPr>
        <w:t xml:space="preserve">MADDE 20 – (1) Pilotaj Bölümü öğrencilerinin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Programları (ÇAP) gibi olanaklardan istifade etmeleri teşvik edilecektir. Bunun için gerekli düzenlemeler ve kurallar Nişantaşı Üniversitesi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Programı Yönergesi ve Nişantaşı Üniversitesi Yan Dal Programı Yönergesi ile ilgili yönetmeliklerde belirlenmiştir.</w:t>
      </w:r>
    </w:p>
    <w:p w14:paraId="2F83ECD9"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(2)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yapacak öğrencilerin kontenjanı Üniversite Senatosunca belirlenir.</w:t>
      </w:r>
    </w:p>
    <w:p w14:paraId="732212F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lastRenderedPageBreak/>
        <w:t xml:space="preserve">(3) Öğrencinin Çift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programına başvurabilmesi için başvurduğu döneme kadar pilotaj bölümünde aldığı tüm kredili dersleri başarıyla tamamlamış olması, başvurusu sırasındaki genel not ortalamasının en az 2.72/4.00 arasında olması ve </w:t>
      </w:r>
      <w:proofErr w:type="spellStart"/>
      <w:r w:rsidRPr="00CB675F">
        <w:rPr>
          <w:rFonts w:ascii="Times New Roman" w:hAnsi="Times New Roman"/>
          <w:sz w:val="24"/>
          <w:szCs w:val="24"/>
        </w:rPr>
        <w:t>anadal</w:t>
      </w:r>
      <w:proofErr w:type="spellEnd"/>
      <w:r w:rsidRPr="00CB675F">
        <w:rPr>
          <w:rFonts w:ascii="Times New Roman" w:hAnsi="Times New Roman"/>
          <w:sz w:val="24"/>
          <w:szCs w:val="24"/>
        </w:rPr>
        <w:t xml:space="preserve"> programının ilgili sınıfında ana dalına kayıt olduğu yıl itibarı ile başarı sıralamasında % 20'de bulunması gerekir.</w:t>
      </w:r>
    </w:p>
    <w:p w14:paraId="7D3DF779" w14:textId="77777777" w:rsidR="00627CDE" w:rsidRPr="00CB675F" w:rsidRDefault="00627CDE" w:rsidP="00627CDE">
      <w:pPr>
        <w:spacing w:after="0" w:line="240" w:lineRule="auto"/>
        <w:jc w:val="both"/>
        <w:rPr>
          <w:rFonts w:ascii="Times New Roman" w:hAnsi="Times New Roman"/>
          <w:sz w:val="24"/>
          <w:szCs w:val="24"/>
        </w:rPr>
      </w:pPr>
    </w:p>
    <w:p w14:paraId="4D4BDF42"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DÖRDÜNCÜ BÖLÜM</w:t>
      </w:r>
    </w:p>
    <w:p w14:paraId="72C0BC04" w14:textId="77777777" w:rsidR="00627CDE" w:rsidRPr="00CB675F" w:rsidRDefault="00627CDE" w:rsidP="00627CDE">
      <w:pPr>
        <w:spacing w:after="0" w:line="240" w:lineRule="auto"/>
        <w:jc w:val="center"/>
        <w:rPr>
          <w:rFonts w:ascii="Times New Roman" w:hAnsi="Times New Roman"/>
          <w:b/>
          <w:bCs/>
          <w:sz w:val="24"/>
          <w:szCs w:val="24"/>
        </w:rPr>
      </w:pPr>
      <w:r w:rsidRPr="00CB675F">
        <w:rPr>
          <w:rFonts w:ascii="Times New Roman" w:hAnsi="Times New Roman"/>
          <w:b/>
          <w:bCs/>
          <w:sz w:val="24"/>
          <w:szCs w:val="24"/>
        </w:rPr>
        <w:t>Çeşitli ve Son Hükümler</w:t>
      </w:r>
    </w:p>
    <w:p w14:paraId="66F9EBDF"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Ödemelerin Zamanı</w:t>
      </w:r>
    </w:p>
    <w:p w14:paraId="1CDAC51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MADDE 21 – (1) Programa dâhil olan pilot adayı öğrenciler akademik öğrenim ücretlerinin yanı sıra, kendilerine kayıt sırasında bildirilen uçuş eğitim ücretlerini dört taksit halinde ve 1 inci, 3 üncü, 5 inci ve 7 </w:t>
      </w:r>
      <w:proofErr w:type="spellStart"/>
      <w:r w:rsidRPr="00CB675F">
        <w:rPr>
          <w:rFonts w:ascii="Times New Roman" w:hAnsi="Times New Roman"/>
          <w:sz w:val="24"/>
          <w:szCs w:val="24"/>
        </w:rPr>
        <w:t>nci</w:t>
      </w:r>
      <w:proofErr w:type="spellEnd"/>
      <w:r w:rsidRPr="00CB675F">
        <w:rPr>
          <w:rFonts w:ascii="Times New Roman" w:hAnsi="Times New Roman"/>
          <w:sz w:val="24"/>
          <w:szCs w:val="24"/>
        </w:rPr>
        <w:t xml:space="preserve"> dönem başlangıcında öderler. Peşin ödemelerde indirim yapılmaz. </w:t>
      </w:r>
    </w:p>
    <w:p w14:paraId="0FC8FA7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Aday öğrenciler;</w:t>
      </w:r>
    </w:p>
    <w:p w14:paraId="2C3CCC7E"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a) Öğrenim ücreti ödemedikleri sürece programda yer alan dersleri seçemezler; hiçbir öğrencilik hakkından faydalanamazlar,</w:t>
      </w:r>
    </w:p>
    <w:p w14:paraId="337DD8E3"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 xml:space="preserve">b) Uçuş ücretlerini ödememeleri halinde teorik eğitimleri alamazlar ve havalimanında hava tarafına geçme yetkisi veren </w:t>
      </w:r>
      <w:proofErr w:type="spellStart"/>
      <w:r w:rsidRPr="00CB675F">
        <w:rPr>
          <w:rFonts w:ascii="Times New Roman" w:hAnsi="Times New Roman"/>
          <w:sz w:val="24"/>
          <w:szCs w:val="24"/>
        </w:rPr>
        <w:t>apron</w:t>
      </w:r>
      <w:proofErr w:type="spellEnd"/>
      <w:r w:rsidRPr="00CB675F">
        <w:rPr>
          <w:rFonts w:ascii="Times New Roman" w:hAnsi="Times New Roman"/>
          <w:sz w:val="24"/>
          <w:szCs w:val="24"/>
        </w:rPr>
        <w:t xml:space="preserve"> kartları iptal edilir.</w:t>
      </w:r>
    </w:p>
    <w:p w14:paraId="7DF65181"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(2) SHGM tarafından yapılan her sınavın ve verilecek her lisansın güncel olarak değişen ücretleri aday pilotların kendileri tarafından ödenir, sertifikaları da kendilerine SHGM tarafından kişiye özel olarak gönderilir.</w:t>
      </w:r>
    </w:p>
    <w:p w14:paraId="6DA1C848" w14:textId="77777777" w:rsidR="00627CDE" w:rsidRPr="00CB675F" w:rsidRDefault="00627CDE" w:rsidP="00627CDE">
      <w:pPr>
        <w:spacing w:after="0" w:line="240" w:lineRule="auto"/>
        <w:jc w:val="both"/>
        <w:rPr>
          <w:rFonts w:ascii="Times New Roman" w:hAnsi="Times New Roman"/>
          <w:sz w:val="24"/>
          <w:szCs w:val="24"/>
        </w:rPr>
      </w:pPr>
    </w:p>
    <w:p w14:paraId="728D6D43"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Hüküm Bulunmayan Haller</w:t>
      </w:r>
    </w:p>
    <w:p w14:paraId="36A58DF7" w14:textId="77777777" w:rsidR="00627CDE" w:rsidRPr="00CB675F" w:rsidRDefault="00627CDE" w:rsidP="00627CDE">
      <w:pPr>
        <w:pStyle w:val="GvdeMetni"/>
        <w:spacing w:after="0"/>
        <w:ind w:right="98"/>
        <w:jc w:val="both"/>
        <w:rPr>
          <w:szCs w:val="24"/>
          <w:lang w:val="en-US"/>
        </w:rPr>
      </w:pPr>
      <w:r w:rsidRPr="00CB675F">
        <w:rPr>
          <w:szCs w:val="24"/>
        </w:rPr>
        <w:t xml:space="preserve">Madde 22- (1) </w:t>
      </w:r>
      <w:r w:rsidRPr="00CB675F">
        <w:rPr>
          <w:szCs w:val="24"/>
          <w:lang w:val="en-US"/>
        </w:rPr>
        <w:t xml:space="preserve">Bu </w:t>
      </w:r>
      <w:proofErr w:type="spellStart"/>
      <w:r w:rsidRPr="00CB675F">
        <w:rPr>
          <w:szCs w:val="24"/>
          <w:lang w:val="en-US"/>
        </w:rPr>
        <w:t>yönergede</w:t>
      </w:r>
      <w:proofErr w:type="spellEnd"/>
      <w:r w:rsidRPr="00CB675F">
        <w:rPr>
          <w:szCs w:val="24"/>
          <w:lang w:val="en-US"/>
        </w:rPr>
        <w:t xml:space="preserve"> </w:t>
      </w:r>
      <w:proofErr w:type="spellStart"/>
      <w:r w:rsidRPr="00CB675F">
        <w:rPr>
          <w:szCs w:val="24"/>
          <w:lang w:val="en-US"/>
        </w:rPr>
        <w:t>hüküm</w:t>
      </w:r>
      <w:proofErr w:type="spellEnd"/>
      <w:r w:rsidRPr="00CB675F">
        <w:rPr>
          <w:szCs w:val="24"/>
          <w:lang w:val="en-US"/>
        </w:rPr>
        <w:t xml:space="preserve"> </w:t>
      </w:r>
      <w:proofErr w:type="spellStart"/>
      <w:r w:rsidRPr="00CB675F">
        <w:rPr>
          <w:szCs w:val="24"/>
          <w:lang w:val="en-US"/>
        </w:rPr>
        <w:t>bulunmayan</w:t>
      </w:r>
      <w:proofErr w:type="spellEnd"/>
      <w:r w:rsidRPr="00CB675F">
        <w:rPr>
          <w:szCs w:val="24"/>
          <w:lang w:val="en-US"/>
        </w:rPr>
        <w:t xml:space="preserve"> </w:t>
      </w:r>
      <w:proofErr w:type="spellStart"/>
      <w:r w:rsidRPr="00CB675F">
        <w:rPr>
          <w:szCs w:val="24"/>
          <w:lang w:val="en-US"/>
        </w:rPr>
        <w:t>hallerde</w:t>
      </w:r>
      <w:proofErr w:type="spellEnd"/>
      <w:r w:rsidRPr="00CB675F">
        <w:rPr>
          <w:szCs w:val="24"/>
          <w:lang w:val="en-US"/>
        </w:rPr>
        <w:t xml:space="preserve">, 2547 </w:t>
      </w:r>
      <w:proofErr w:type="spellStart"/>
      <w:r w:rsidRPr="00CB675F">
        <w:rPr>
          <w:szCs w:val="24"/>
          <w:lang w:val="en-US"/>
        </w:rPr>
        <w:t>sayılı</w:t>
      </w:r>
      <w:proofErr w:type="spellEnd"/>
      <w:r w:rsidRPr="00CB675F">
        <w:rPr>
          <w:szCs w:val="24"/>
          <w:lang w:val="en-US"/>
        </w:rPr>
        <w:t xml:space="preserve"> </w:t>
      </w:r>
      <w:proofErr w:type="spellStart"/>
      <w:r w:rsidRPr="00CB675F">
        <w:rPr>
          <w:szCs w:val="24"/>
          <w:lang w:val="en-US"/>
        </w:rPr>
        <w:t>Kanun</w:t>
      </w:r>
      <w:proofErr w:type="spellEnd"/>
      <w:r w:rsidRPr="00CB675F">
        <w:rPr>
          <w:szCs w:val="24"/>
          <w:lang w:val="en-US"/>
        </w:rPr>
        <w:t xml:space="preserve">, </w:t>
      </w:r>
      <w:proofErr w:type="spellStart"/>
      <w:r w:rsidRPr="00CB675F">
        <w:rPr>
          <w:szCs w:val="24"/>
          <w:lang w:val="en-US"/>
        </w:rPr>
        <w:t>Nişantaşı</w:t>
      </w:r>
      <w:proofErr w:type="spellEnd"/>
      <w:r w:rsidRPr="00CB675F">
        <w:rPr>
          <w:szCs w:val="24"/>
          <w:lang w:val="en-US"/>
        </w:rPr>
        <w:t xml:space="preserve"> </w:t>
      </w:r>
      <w:proofErr w:type="spellStart"/>
      <w:r w:rsidRPr="00CB675F">
        <w:rPr>
          <w:szCs w:val="24"/>
          <w:lang w:val="en-US"/>
        </w:rPr>
        <w:t>Üniversitesi</w:t>
      </w:r>
      <w:proofErr w:type="spellEnd"/>
      <w:r w:rsidRPr="00CB675F">
        <w:rPr>
          <w:szCs w:val="24"/>
          <w:lang w:val="en-US"/>
        </w:rPr>
        <w:t xml:space="preserve"> </w:t>
      </w:r>
      <w:proofErr w:type="spellStart"/>
      <w:r w:rsidRPr="00CB675F">
        <w:rPr>
          <w:szCs w:val="24"/>
          <w:lang w:val="en-US"/>
        </w:rPr>
        <w:t>Lisans</w:t>
      </w:r>
      <w:proofErr w:type="spellEnd"/>
      <w:r w:rsidRPr="00CB675F">
        <w:rPr>
          <w:szCs w:val="24"/>
          <w:lang w:val="en-US"/>
        </w:rPr>
        <w:t xml:space="preserve"> </w:t>
      </w:r>
      <w:proofErr w:type="spellStart"/>
      <w:r w:rsidRPr="00CB675F">
        <w:rPr>
          <w:szCs w:val="24"/>
          <w:lang w:val="en-US"/>
        </w:rPr>
        <w:t>ve</w:t>
      </w:r>
      <w:proofErr w:type="spellEnd"/>
      <w:r w:rsidRPr="00CB675F">
        <w:rPr>
          <w:szCs w:val="24"/>
          <w:lang w:val="en-US"/>
        </w:rPr>
        <w:t xml:space="preserve"> </w:t>
      </w:r>
      <w:proofErr w:type="spellStart"/>
      <w:r w:rsidRPr="00CB675F">
        <w:rPr>
          <w:szCs w:val="24"/>
          <w:lang w:val="en-US"/>
        </w:rPr>
        <w:t>Ön</w:t>
      </w:r>
      <w:proofErr w:type="spellEnd"/>
      <w:r w:rsidRPr="00CB675F">
        <w:rPr>
          <w:szCs w:val="24"/>
          <w:lang w:val="en-US"/>
        </w:rPr>
        <w:t xml:space="preserve"> </w:t>
      </w:r>
      <w:proofErr w:type="spellStart"/>
      <w:r w:rsidRPr="00CB675F">
        <w:rPr>
          <w:szCs w:val="24"/>
          <w:lang w:val="en-US"/>
        </w:rPr>
        <w:t>Lisans</w:t>
      </w:r>
      <w:proofErr w:type="spellEnd"/>
      <w:r w:rsidRPr="00CB675F">
        <w:rPr>
          <w:szCs w:val="24"/>
          <w:lang w:val="en-US"/>
        </w:rPr>
        <w:t xml:space="preserve"> </w:t>
      </w:r>
      <w:proofErr w:type="spellStart"/>
      <w:r w:rsidRPr="00CB675F">
        <w:rPr>
          <w:szCs w:val="24"/>
          <w:lang w:val="en-US"/>
        </w:rPr>
        <w:t>Eğitim-Öğretim</w:t>
      </w:r>
      <w:proofErr w:type="spellEnd"/>
      <w:r w:rsidRPr="00CB675F">
        <w:rPr>
          <w:szCs w:val="24"/>
          <w:lang w:val="en-US"/>
        </w:rPr>
        <w:t xml:space="preserve"> </w:t>
      </w:r>
      <w:proofErr w:type="spellStart"/>
      <w:r w:rsidRPr="00CB675F">
        <w:rPr>
          <w:szCs w:val="24"/>
          <w:lang w:val="en-US"/>
        </w:rPr>
        <w:t>ve</w:t>
      </w:r>
      <w:proofErr w:type="spellEnd"/>
      <w:r w:rsidRPr="00CB675F">
        <w:rPr>
          <w:szCs w:val="24"/>
          <w:lang w:val="en-US"/>
        </w:rPr>
        <w:t xml:space="preserve"> </w:t>
      </w:r>
      <w:proofErr w:type="spellStart"/>
      <w:r w:rsidRPr="00CB675F">
        <w:rPr>
          <w:szCs w:val="24"/>
          <w:lang w:val="en-US"/>
        </w:rPr>
        <w:t>Sınav</w:t>
      </w:r>
      <w:proofErr w:type="spellEnd"/>
      <w:r w:rsidRPr="00CB675F">
        <w:rPr>
          <w:szCs w:val="24"/>
          <w:lang w:val="en-US"/>
        </w:rPr>
        <w:t xml:space="preserve"> </w:t>
      </w:r>
      <w:proofErr w:type="spellStart"/>
      <w:r w:rsidRPr="00CB675F">
        <w:rPr>
          <w:szCs w:val="24"/>
          <w:lang w:val="en-US"/>
        </w:rPr>
        <w:t>Yönetmeliği</w:t>
      </w:r>
      <w:proofErr w:type="spellEnd"/>
      <w:r w:rsidRPr="00CB675F">
        <w:rPr>
          <w:szCs w:val="24"/>
          <w:lang w:val="en-US"/>
        </w:rPr>
        <w:t xml:space="preserve">, </w:t>
      </w:r>
      <w:proofErr w:type="spellStart"/>
      <w:r w:rsidRPr="00CB675F">
        <w:rPr>
          <w:szCs w:val="24"/>
          <w:lang w:val="en-US"/>
        </w:rPr>
        <w:t>ilgili</w:t>
      </w:r>
      <w:proofErr w:type="spellEnd"/>
      <w:r w:rsidRPr="00CB675F">
        <w:rPr>
          <w:szCs w:val="24"/>
          <w:lang w:val="en-US"/>
        </w:rPr>
        <w:t xml:space="preserve"> </w:t>
      </w:r>
      <w:proofErr w:type="spellStart"/>
      <w:r w:rsidRPr="00CB675F">
        <w:rPr>
          <w:szCs w:val="24"/>
          <w:lang w:val="en-US"/>
        </w:rPr>
        <w:t>diğer</w:t>
      </w:r>
      <w:proofErr w:type="spellEnd"/>
      <w:r w:rsidRPr="00CB675F">
        <w:rPr>
          <w:szCs w:val="24"/>
          <w:lang w:val="en-US"/>
        </w:rPr>
        <w:t xml:space="preserve"> </w:t>
      </w:r>
      <w:proofErr w:type="spellStart"/>
      <w:r w:rsidRPr="00CB675F">
        <w:rPr>
          <w:szCs w:val="24"/>
          <w:lang w:val="en-US"/>
        </w:rPr>
        <w:t>mevzuat</w:t>
      </w:r>
      <w:proofErr w:type="spellEnd"/>
      <w:r w:rsidRPr="00CB675F">
        <w:rPr>
          <w:szCs w:val="24"/>
          <w:lang w:val="en-US"/>
        </w:rPr>
        <w:t xml:space="preserve"> </w:t>
      </w:r>
      <w:proofErr w:type="spellStart"/>
      <w:r w:rsidRPr="00CB675F">
        <w:rPr>
          <w:szCs w:val="24"/>
          <w:lang w:val="en-US"/>
        </w:rPr>
        <w:t>hükümleri</w:t>
      </w:r>
      <w:proofErr w:type="spellEnd"/>
      <w:r w:rsidRPr="00CB675F">
        <w:rPr>
          <w:szCs w:val="24"/>
          <w:lang w:val="en-US"/>
        </w:rPr>
        <w:t xml:space="preserve"> </w:t>
      </w:r>
      <w:proofErr w:type="spellStart"/>
      <w:r w:rsidRPr="00CB675F">
        <w:rPr>
          <w:szCs w:val="24"/>
          <w:lang w:val="en-US"/>
        </w:rPr>
        <w:t>ile</w:t>
      </w:r>
      <w:proofErr w:type="spellEnd"/>
      <w:r w:rsidRPr="00CB675F">
        <w:rPr>
          <w:szCs w:val="24"/>
          <w:lang w:val="en-US"/>
        </w:rPr>
        <w:t xml:space="preserve"> </w:t>
      </w:r>
      <w:proofErr w:type="spellStart"/>
      <w:r w:rsidRPr="00CB675F">
        <w:rPr>
          <w:szCs w:val="24"/>
          <w:lang w:val="en-US"/>
        </w:rPr>
        <w:t>Nişantası</w:t>
      </w:r>
      <w:proofErr w:type="spellEnd"/>
      <w:r w:rsidRPr="00CB675F">
        <w:rPr>
          <w:szCs w:val="24"/>
          <w:lang w:val="en-US"/>
        </w:rPr>
        <w:t xml:space="preserve"> </w:t>
      </w:r>
      <w:proofErr w:type="spellStart"/>
      <w:r w:rsidRPr="00CB675F">
        <w:rPr>
          <w:szCs w:val="24"/>
          <w:lang w:val="en-US"/>
        </w:rPr>
        <w:t>Üniversitesi</w:t>
      </w:r>
      <w:proofErr w:type="spellEnd"/>
      <w:r w:rsidRPr="00CB675F">
        <w:rPr>
          <w:szCs w:val="24"/>
          <w:lang w:val="en-US"/>
        </w:rPr>
        <w:t xml:space="preserve"> </w:t>
      </w:r>
      <w:proofErr w:type="spellStart"/>
      <w:r w:rsidRPr="00CB675F">
        <w:rPr>
          <w:szCs w:val="24"/>
          <w:lang w:val="en-US"/>
        </w:rPr>
        <w:t>Senatosu</w:t>
      </w:r>
      <w:proofErr w:type="spellEnd"/>
      <w:r w:rsidRPr="00CB675F">
        <w:rPr>
          <w:szCs w:val="24"/>
          <w:lang w:val="en-US"/>
        </w:rPr>
        <w:t xml:space="preserve"> </w:t>
      </w:r>
      <w:proofErr w:type="spellStart"/>
      <w:r w:rsidRPr="00CB675F">
        <w:rPr>
          <w:szCs w:val="24"/>
          <w:lang w:val="en-US"/>
        </w:rPr>
        <w:t>ve</w:t>
      </w:r>
      <w:proofErr w:type="spellEnd"/>
      <w:r w:rsidRPr="00CB675F">
        <w:rPr>
          <w:szCs w:val="24"/>
          <w:lang w:val="en-US"/>
        </w:rPr>
        <w:t xml:space="preserve"> </w:t>
      </w:r>
      <w:proofErr w:type="spellStart"/>
      <w:r w:rsidRPr="00CB675F">
        <w:rPr>
          <w:szCs w:val="24"/>
          <w:lang w:val="en-US"/>
        </w:rPr>
        <w:t>Mütevelli</w:t>
      </w:r>
      <w:proofErr w:type="spellEnd"/>
      <w:r w:rsidRPr="00CB675F">
        <w:rPr>
          <w:szCs w:val="24"/>
          <w:lang w:val="en-US"/>
        </w:rPr>
        <w:t xml:space="preserve"> </w:t>
      </w:r>
      <w:proofErr w:type="spellStart"/>
      <w:r w:rsidRPr="00CB675F">
        <w:rPr>
          <w:szCs w:val="24"/>
          <w:lang w:val="en-US"/>
        </w:rPr>
        <w:t>Heyeti</w:t>
      </w:r>
      <w:proofErr w:type="spellEnd"/>
      <w:r w:rsidRPr="00CB675F">
        <w:rPr>
          <w:szCs w:val="24"/>
          <w:lang w:val="en-US"/>
        </w:rPr>
        <w:t xml:space="preserve"> </w:t>
      </w:r>
      <w:proofErr w:type="spellStart"/>
      <w:r w:rsidRPr="00CB675F">
        <w:rPr>
          <w:szCs w:val="24"/>
          <w:lang w:val="en-US"/>
        </w:rPr>
        <w:t>kararları</w:t>
      </w:r>
      <w:proofErr w:type="spellEnd"/>
      <w:r w:rsidRPr="00CB675F">
        <w:rPr>
          <w:szCs w:val="24"/>
          <w:lang w:val="en-US"/>
        </w:rPr>
        <w:t xml:space="preserve"> </w:t>
      </w:r>
      <w:proofErr w:type="spellStart"/>
      <w:r w:rsidRPr="00CB675F">
        <w:rPr>
          <w:szCs w:val="24"/>
          <w:lang w:val="en-US"/>
        </w:rPr>
        <w:t>uygulanır</w:t>
      </w:r>
      <w:proofErr w:type="spellEnd"/>
      <w:r w:rsidRPr="00CB675F">
        <w:rPr>
          <w:szCs w:val="24"/>
          <w:lang w:val="en-US"/>
        </w:rPr>
        <w:t xml:space="preserve">. </w:t>
      </w:r>
    </w:p>
    <w:p w14:paraId="0844027E" w14:textId="77777777" w:rsidR="00627CDE" w:rsidRPr="00CB675F" w:rsidRDefault="00627CDE" w:rsidP="00627CDE">
      <w:pPr>
        <w:spacing w:after="0" w:line="240" w:lineRule="auto"/>
        <w:jc w:val="both"/>
        <w:rPr>
          <w:rFonts w:ascii="Times New Roman" w:hAnsi="Times New Roman"/>
          <w:sz w:val="24"/>
          <w:szCs w:val="24"/>
        </w:rPr>
      </w:pPr>
    </w:p>
    <w:p w14:paraId="3420535F"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Yürürlük</w:t>
      </w:r>
    </w:p>
    <w:p w14:paraId="572B34CF"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23 – (1) Bu yönerge Nişantaşı Üniversitesi Senatosunda kabul edildiği tarihte yürürlüğe</w:t>
      </w:r>
    </w:p>
    <w:p w14:paraId="2F95C61D" w14:textId="77777777" w:rsidR="00627CDE" w:rsidRPr="00CB675F" w:rsidRDefault="00627CDE" w:rsidP="00627CDE">
      <w:pPr>
        <w:spacing w:after="0" w:line="240" w:lineRule="auto"/>
        <w:jc w:val="both"/>
        <w:rPr>
          <w:rFonts w:ascii="Times New Roman" w:hAnsi="Times New Roman"/>
          <w:sz w:val="24"/>
          <w:szCs w:val="24"/>
        </w:rPr>
      </w:pPr>
      <w:proofErr w:type="gramStart"/>
      <w:r w:rsidRPr="00CB675F">
        <w:rPr>
          <w:rFonts w:ascii="Times New Roman" w:hAnsi="Times New Roman"/>
          <w:sz w:val="24"/>
          <w:szCs w:val="24"/>
        </w:rPr>
        <w:t>girer</w:t>
      </w:r>
      <w:proofErr w:type="gramEnd"/>
      <w:r w:rsidRPr="00CB675F">
        <w:rPr>
          <w:rFonts w:ascii="Times New Roman" w:hAnsi="Times New Roman"/>
          <w:sz w:val="24"/>
          <w:szCs w:val="24"/>
        </w:rPr>
        <w:t>.</w:t>
      </w:r>
    </w:p>
    <w:p w14:paraId="1FDE0301" w14:textId="77777777" w:rsidR="00627CDE" w:rsidRPr="00CB675F" w:rsidRDefault="00627CDE" w:rsidP="00627CDE">
      <w:pPr>
        <w:spacing w:after="0" w:line="240" w:lineRule="auto"/>
        <w:jc w:val="both"/>
        <w:rPr>
          <w:rFonts w:ascii="Times New Roman" w:hAnsi="Times New Roman"/>
          <w:sz w:val="24"/>
          <w:szCs w:val="24"/>
        </w:rPr>
      </w:pPr>
    </w:p>
    <w:p w14:paraId="2326073F" w14:textId="77777777" w:rsidR="00627CDE" w:rsidRPr="00CB675F" w:rsidRDefault="00627CDE" w:rsidP="00627CDE">
      <w:pPr>
        <w:spacing w:after="0" w:line="240" w:lineRule="auto"/>
        <w:jc w:val="both"/>
        <w:rPr>
          <w:rFonts w:ascii="Times New Roman" w:hAnsi="Times New Roman"/>
          <w:b/>
          <w:bCs/>
          <w:sz w:val="24"/>
          <w:szCs w:val="24"/>
        </w:rPr>
      </w:pPr>
      <w:r w:rsidRPr="00CB675F">
        <w:rPr>
          <w:rFonts w:ascii="Times New Roman" w:hAnsi="Times New Roman"/>
          <w:b/>
          <w:bCs/>
          <w:sz w:val="24"/>
          <w:szCs w:val="24"/>
        </w:rPr>
        <w:t>Yürütme</w:t>
      </w:r>
    </w:p>
    <w:p w14:paraId="04F0B31D" w14:textId="77777777" w:rsidR="00627CDE" w:rsidRPr="00CB675F" w:rsidRDefault="00627CDE" w:rsidP="00627CDE">
      <w:pPr>
        <w:spacing w:after="0" w:line="240" w:lineRule="auto"/>
        <w:jc w:val="both"/>
        <w:rPr>
          <w:rFonts w:ascii="Times New Roman" w:hAnsi="Times New Roman"/>
          <w:sz w:val="24"/>
          <w:szCs w:val="24"/>
        </w:rPr>
      </w:pPr>
      <w:r w:rsidRPr="00CB675F">
        <w:rPr>
          <w:rFonts w:ascii="Times New Roman" w:hAnsi="Times New Roman"/>
          <w:sz w:val="24"/>
          <w:szCs w:val="24"/>
        </w:rPr>
        <w:t>MADDE 24 – (1) Bu Yönerge Hükümlerini Nişantaşı Üniversitesi Rektörü Yürütür.</w:t>
      </w:r>
    </w:p>
    <w:p w14:paraId="431079BD" w14:textId="77777777" w:rsidR="00F81BBD" w:rsidRPr="00CB675F" w:rsidRDefault="00F81BBD" w:rsidP="003B49F7">
      <w:pPr>
        <w:tabs>
          <w:tab w:val="left" w:pos="3555"/>
        </w:tabs>
        <w:spacing w:after="0" w:line="240" w:lineRule="auto"/>
        <w:ind w:left="1276" w:right="282" w:hanging="1276"/>
        <w:rPr>
          <w:rFonts w:ascii="Times New Roman" w:hAnsi="Times New Roman"/>
          <w:sz w:val="24"/>
          <w:szCs w:val="24"/>
        </w:rPr>
      </w:pPr>
    </w:p>
    <w:p w14:paraId="09AF7887" w14:textId="3B0DD2B0" w:rsidR="00627CDE" w:rsidRDefault="00627CDE" w:rsidP="000D3389">
      <w:pPr>
        <w:tabs>
          <w:tab w:val="left" w:pos="3555"/>
        </w:tabs>
        <w:spacing w:after="0" w:line="240" w:lineRule="auto"/>
        <w:ind w:left="1276" w:right="282" w:hanging="1276"/>
        <w:jc w:val="center"/>
        <w:rPr>
          <w:rFonts w:ascii="Times New Roman" w:hAnsi="Times New Roman"/>
          <w:sz w:val="24"/>
          <w:szCs w:val="24"/>
        </w:rPr>
      </w:pPr>
    </w:p>
    <w:p w14:paraId="1C5870D2" w14:textId="07ECFBB0" w:rsidR="00CB675F" w:rsidRDefault="00CB675F" w:rsidP="000D3389">
      <w:pPr>
        <w:tabs>
          <w:tab w:val="left" w:pos="3555"/>
        </w:tabs>
        <w:spacing w:after="0" w:line="240" w:lineRule="auto"/>
        <w:ind w:left="1276" w:right="282" w:hanging="1276"/>
        <w:jc w:val="center"/>
        <w:rPr>
          <w:rFonts w:ascii="Times New Roman" w:hAnsi="Times New Roman"/>
          <w:sz w:val="24"/>
          <w:szCs w:val="24"/>
        </w:rPr>
      </w:pPr>
    </w:p>
    <w:sectPr w:rsidR="00CB675F" w:rsidSect="007C1C92">
      <w:headerReference w:type="default" r:id="rId8"/>
      <w:footerReference w:type="default" r:id="rId9"/>
      <w:pgSz w:w="11906" w:h="16838"/>
      <w:pgMar w:top="238" w:right="1134" w:bottom="249"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BC92" w14:textId="77777777" w:rsidR="001D3E4D" w:rsidRDefault="001D3E4D" w:rsidP="00CB58D7">
      <w:pPr>
        <w:spacing w:after="0" w:line="240" w:lineRule="auto"/>
      </w:pPr>
      <w:r>
        <w:separator/>
      </w:r>
    </w:p>
  </w:endnote>
  <w:endnote w:type="continuationSeparator" w:id="0">
    <w:p w14:paraId="2ADCD280" w14:textId="77777777" w:rsidR="001D3E4D" w:rsidRDefault="001D3E4D"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ansSerif">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7D1EBEC8" w14:textId="77777777" w:rsidR="00A770E0" w:rsidRDefault="00A770E0" w:rsidP="00F01BA4">
            <w:pPr>
              <w:pStyle w:val="AltBilgi"/>
            </w:pPr>
          </w:p>
          <w:p w14:paraId="52141A26" w14:textId="00A371C6" w:rsidR="00A770E0" w:rsidRDefault="00A770E0" w:rsidP="00630535">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2201D9">
              <w:rPr>
                <w:rFonts w:ascii="Times New Roman" w:hAnsi="Times New Roman"/>
                <w:b/>
                <w:noProof/>
              </w:rPr>
              <w:t>7</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2201D9">
              <w:rPr>
                <w:rFonts w:ascii="Times New Roman" w:hAnsi="Times New Roman"/>
                <w:b/>
                <w:noProof/>
              </w:rPr>
              <w:t>7</w:t>
            </w:r>
            <w:r w:rsidRPr="00CB58D7">
              <w:rPr>
                <w:rFonts w:ascii="Times New Roman" w:hAnsi="Times New Roman"/>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23DF" w14:textId="77777777" w:rsidR="001D3E4D" w:rsidRDefault="001D3E4D" w:rsidP="00CB58D7">
      <w:pPr>
        <w:spacing w:after="0" w:line="240" w:lineRule="auto"/>
      </w:pPr>
      <w:r>
        <w:separator/>
      </w:r>
    </w:p>
  </w:footnote>
  <w:footnote w:type="continuationSeparator" w:id="0">
    <w:p w14:paraId="071C53D1" w14:textId="77777777" w:rsidR="001D3E4D" w:rsidRDefault="001D3E4D"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A770E0" w:rsidRPr="00BC23B6" w14:paraId="2DE93F57" w14:textId="77777777" w:rsidTr="009719C0">
      <w:tc>
        <w:tcPr>
          <w:tcW w:w="776" w:type="pct"/>
        </w:tcPr>
        <w:p w14:paraId="1EBE296F" w14:textId="48CADDA5" w:rsidR="00A770E0" w:rsidRPr="00BC23B6" w:rsidRDefault="001D2C93" w:rsidP="007D2B40">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w:t>
          </w:r>
          <w:r w:rsidR="002854CB">
            <w:rPr>
              <w:rFonts w:ascii="Times New Roman" w:hAnsi="Times New Roman"/>
              <w:sz w:val="24"/>
              <w:szCs w:val="24"/>
            </w:rPr>
            <w:t>9</w:t>
          </w:r>
          <w:r>
            <w:rPr>
              <w:rFonts w:ascii="Times New Roman" w:hAnsi="Times New Roman"/>
              <w:sz w:val="24"/>
              <w:szCs w:val="24"/>
            </w:rPr>
            <w:t>.08</w:t>
          </w:r>
          <w:r w:rsidR="00A770E0">
            <w:rPr>
              <w:rFonts w:ascii="Times New Roman" w:hAnsi="Times New Roman"/>
              <w:sz w:val="24"/>
              <w:szCs w:val="24"/>
            </w:rPr>
            <w:t>.2021</w:t>
          </w:r>
        </w:p>
      </w:tc>
      <w:tc>
        <w:tcPr>
          <w:tcW w:w="3438" w:type="pct"/>
        </w:tcPr>
        <w:p w14:paraId="004846CB" w14:textId="40F62C7A" w:rsidR="00A770E0" w:rsidRPr="00BC23B6" w:rsidRDefault="00A770E0" w:rsidP="002201D9">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2201D9">
            <w:rPr>
              <w:rFonts w:ascii="Times New Roman" w:eastAsia="Times New Roman" w:hAnsi="Times New Roman"/>
              <w:b/>
              <w:sz w:val="24"/>
              <w:szCs w:val="24"/>
            </w:rPr>
            <w:t xml:space="preserve"> SURETİ</w:t>
          </w:r>
        </w:p>
      </w:tc>
      <w:tc>
        <w:tcPr>
          <w:tcW w:w="786" w:type="pct"/>
        </w:tcPr>
        <w:p w14:paraId="477B4035" w14:textId="72BD6AB0" w:rsidR="00A770E0" w:rsidRDefault="00A770E0" w:rsidP="007D2B40">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2021/</w:t>
          </w:r>
          <w:r w:rsidR="001D2C93">
            <w:rPr>
              <w:rFonts w:ascii="Times New Roman" w:eastAsia="Times New Roman" w:hAnsi="Times New Roman"/>
              <w:b/>
              <w:sz w:val="24"/>
              <w:szCs w:val="24"/>
            </w:rPr>
            <w:t>1</w:t>
          </w:r>
          <w:r w:rsidR="00557C3F">
            <w:rPr>
              <w:rFonts w:ascii="Times New Roman" w:eastAsia="Times New Roman" w:hAnsi="Times New Roman"/>
              <w:b/>
              <w:sz w:val="24"/>
              <w:szCs w:val="24"/>
            </w:rPr>
            <w:t>8</w:t>
          </w:r>
        </w:p>
        <w:p w14:paraId="6FD08773" w14:textId="341C948A" w:rsidR="001D2C93" w:rsidRPr="00BC23B6" w:rsidRDefault="001D2C93" w:rsidP="001D2C93">
          <w:pPr>
            <w:pStyle w:val="stBilgi"/>
            <w:tabs>
              <w:tab w:val="clear" w:pos="4536"/>
              <w:tab w:val="center" w:pos="4962"/>
            </w:tabs>
            <w:jc w:val="center"/>
            <w:rPr>
              <w:rFonts w:ascii="Times New Roman" w:eastAsia="Times New Roman" w:hAnsi="Times New Roman"/>
              <w:b/>
              <w:sz w:val="24"/>
              <w:szCs w:val="24"/>
            </w:rPr>
          </w:pPr>
        </w:p>
      </w:tc>
    </w:tr>
  </w:tbl>
  <w:p w14:paraId="682FB881" w14:textId="77777777" w:rsidR="00A770E0" w:rsidRPr="00CB58D7" w:rsidRDefault="00A770E0"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39A6253"/>
    <w:multiLevelType w:val="hybridMultilevel"/>
    <w:tmpl w:val="9BC8C9A4"/>
    <w:lvl w:ilvl="0" w:tplc="29DC53C8">
      <w:start w:val="1"/>
      <w:numFmt w:val="lowerLetter"/>
      <w:lvlText w:val="%1)"/>
      <w:lvlJc w:val="left"/>
      <w:pPr>
        <w:ind w:left="532" w:hanging="248"/>
      </w:pPr>
      <w:rPr>
        <w:rFonts w:ascii="Times New Roman" w:eastAsia="Times New Roman" w:hAnsi="Times New Roman" w:cs="Times New Roman" w:hint="default"/>
        <w:spacing w:val="-2"/>
        <w:w w:val="100"/>
        <w:sz w:val="24"/>
        <w:szCs w:val="24"/>
      </w:rPr>
    </w:lvl>
    <w:lvl w:ilvl="1" w:tplc="A76ED9C0">
      <w:numFmt w:val="bullet"/>
      <w:lvlText w:val="•"/>
      <w:lvlJc w:val="left"/>
      <w:pPr>
        <w:ind w:left="1244" w:hanging="248"/>
      </w:pPr>
      <w:rPr>
        <w:rFonts w:hint="default"/>
      </w:rPr>
    </w:lvl>
    <w:lvl w:ilvl="2" w:tplc="1DCA2102">
      <w:numFmt w:val="bullet"/>
      <w:lvlText w:val="•"/>
      <w:lvlJc w:val="left"/>
      <w:pPr>
        <w:ind w:left="2149" w:hanging="248"/>
      </w:pPr>
      <w:rPr>
        <w:rFonts w:hint="default"/>
      </w:rPr>
    </w:lvl>
    <w:lvl w:ilvl="3" w:tplc="C28884D6">
      <w:numFmt w:val="bullet"/>
      <w:lvlText w:val="•"/>
      <w:lvlJc w:val="left"/>
      <w:pPr>
        <w:ind w:left="3053" w:hanging="248"/>
      </w:pPr>
      <w:rPr>
        <w:rFonts w:hint="default"/>
      </w:rPr>
    </w:lvl>
    <w:lvl w:ilvl="4" w:tplc="8FE0207A">
      <w:numFmt w:val="bullet"/>
      <w:lvlText w:val="•"/>
      <w:lvlJc w:val="left"/>
      <w:pPr>
        <w:ind w:left="3958" w:hanging="248"/>
      </w:pPr>
      <w:rPr>
        <w:rFonts w:hint="default"/>
      </w:rPr>
    </w:lvl>
    <w:lvl w:ilvl="5" w:tplc="6284E3B4">
      <w:numFmt w:val="bullet"/>
      <w:lvlText w:val="•"/>
      <w:lvlJc w:val="left"/>
      <w:pPr>
        <w:ind w:left="4863" w:hanging="248"/>
      </w:pPr>
      <w:rPr>
        <w:rFonts w:hint="default"/>
      </w:rPr>
    </w:lvl>
    <w:lvl w:ilvl="6" w:tplc="07386884">
      <w:numFmt w:val="bullet"/>
      <w:lvlText w:val="•"/>
      <w:lvlJc w:val="left"/>
      <w:pPr>
        <w:ind w:left="5767" w:hanging="248"/>
      </w:pPr>
      <w:rPr>
        <w:rFonts w:hint="default"/>
      </w:rPr>
    </w:lvl>
    <w:lvl w:ilvl="7" w:tplc="E71EFBFE">
      <w:numFmt w:val="bullet"/>
      <w:lvlText w:val="•"/>
      <w:lvlJc w:val="left"/>
      <w:pPr>
        <w:ind w:left="6672" w:hanging="248"/>
      </w:pPr>
      <w:rPr>
        <w:rFonts w:hint="default"/>
      </w:rPr>
    </w:lvl>
    <w:lvl w:ilvl="8" w:tplc="FC18E01E">
      <w:numFmt w:val="bullet"/>
      <w:lvlText w:val="•"/>
      <w:lvlJc w:val="left"/>
      <w:pPr>
        <w:ind w:left="7577" w:hanging="248"/>
      </w:pPr>
      <w:rPr>
        <w:rFonts w:hint="default"/>
      </w:rPr>
    </w:lvl>
  </w:abstractNum>
  <w:abstractNum w:abstractNumId="2" w15:restartNumberingAfterBreak="0">
    <w:nsid w:val="10776329"/>
    <w:multiLevelType w:val="hybridMultilevel"/>
    <w:tmpl w:val="C5FCDE90"/>
    <w:lvl w:ilvl="0" w:tplc="DBF6E7B8">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0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8E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7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27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03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29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8F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4F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443B55"/>
    <w:multiLevelType w:val="hybridMultilevel"/>
    <w:tmpl w:val="E64478C4"/>
    <w:lvl w:ilvl="0" w:tplc="041F0017">
      <w:start w:val="1"/>
      <w:numFmt w:val="lowerLetter"/>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4" w15:restartNumberingAfterBreak="0">
    <w:nsid w:val="17833B23"/>
    <w:multiLevelType w:val="hybridMultilevel"/>
    <w:tmpl w:val="C322A24E"/>
    <w:lvl w:ilvl="0" w:tplc="26DABCF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A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00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8284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A1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E6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43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E7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46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3334FB"/>
    <w:multiLevelType w:val="hybridMultilevel"/>
    <w:tmpl w:val="9E7466E6"/>
    <w:lvl w:ilvl="0" w:tplc="1AD6CFF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A04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06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CF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AB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63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CB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64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09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3769C7"/>
    <w:multiLevelType w:val="hybridMultilevel"/>
    <w:tmpl w:val="70E44DF0"/>
    <w:lvl w:ilvl="0" w:tplc="56C89AC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AF77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A7A6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6BA1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E1AC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EC23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8402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CFBB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EE60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74A"/>
    <w:multiLevelType w:val="hybridMultilevel"/>
    <w:tmpl w:val="71CC38EE"/>
    <w:lvl w:ilvl="0" w:tplc="7EEE00C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E7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24C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A5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47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42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E6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EF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68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B66F6A"/>
    <w:multiLevelType w:val="hybridMultilevel"/>
    <w:tmpl w:val="075CCD02"/>
    <w:lvl w:ilvl="0" w:tplc="537292DC">
      <w:start w:val="1"/>
      <w:numFmt w:val="lowerLetter"/>
      <w:lvlText w:val="%1)"/>
      <w:lvlJc w:val="left"/>
      <w:pPr>
        <w:ind w:left="408" w:hanging="308"/>
      </w:pPr>
      <w:rPr>
        <w:rFonts w:ascii="Times New Roman" w:eastAsia="Times New Roman" w:hAnsi="Times New Roman" w:cs="Times New Roman" w:hint="default"/>
        <w:spacing w:val="-2"/>
        <w:w w:val="100"/>
        <w:sz w:val="24"/>
        <w:szCs w:val="24"/>
      </w:rPr>
    </w:lvl>
    <w:lvl w:ilvl="1" w:tplc="A900F736">
      <w:numFmt w:val="bullet"/>
      <w:lvlText w:val="•"/>
      <w:lvlJc w:val="left"/>
      <w:pPr>
        <w:ind w:left="1298" w:hanging="308"/>
      </w:pPr>
      <w:rPr>
        <w:rFonts w:hint="default"/>
      </w:rPr>
    </w:lvl>
    <w:lvl w:ilvl="2" w:tplc="6C4073E8">
      <w:numFmt w:val="bullet"/>
      <w:lvlText w:val="•"/>
      <w:lvlJc w:val="left"/>
      <w:pPr>
        <w:ind w:left="2197" w:hanging="308"/>
      </w:pPr>
      <w:rPr>
        <w:rFonts w:hint="default"/>
      </w:rPr>
    </w:lvl>
    <w:lvl w:ilvl="3" w:tplc="1A744478">
      <w:numFmt w:val="bullet"/>
      <w:lvlText w:val="•"/>
      <w:lvlJc w:val="left"/>
      <w:pPr>
        <w:ind w:left="3095" w:hanging="308"/>
      </w:pPr>
      <w:rPr>
        <w:rFonts w:hint="default"/>
      </w:rPr>
    </w:lvl>
    <w:lvl w:ilvl="4" w:tplc="2750AE38">
      <w:numFmt w:val="bullet"/>
      <w:lvlText w:val="•"/>
      <w:lvlJc w:val="left"/>
      <w:pPr>
        <w:ind w:left="3994" w:hanging="308"/>
      </w:pPr>
      <w:rPr>
        <w:rFonts w:hint="default"/>
      </w:rPr>
    </w:lvl>
    <w:lvl w:ilvl="5" w:tplc="47866EC6">
      <w:numFmt w:val="bullet"/>
      <w:lvlText w:val="•"/>
      <w:lvlJc w:val="left"/>
      <w:pPr>
        <w:ind w:left="4893" w:hanging="308"/>
      </w:pPr>
      <w:rPr>
        <w:rFonts w:hint="default"/>
      </w:rPr>
    </w:lvl>
    <w:lvl w:ilvl="6" w:tplc="2D965FF0">
      <w:numFmt w:val="bullet"/>
      <w:lvlText w:val="•"/>
      <w:lvlJc w:val="left"/>
      <w:pPr>
        <w:ind w:left="5791" w:hanging="308"/>
      </w:pPr>
      <w:rPr>
        <w:rFonts w:hint="default"/>
      </w:rPr>
    </w:lvl>
    <w:lvl w:ilvl="7" w:tplc="0A1A01FE">
      <w:numFmt w:val="bullet"/>
      <w:lvlText w:val="•"/>
      <w:lvlJc w:val="left"/>
      <w:pPr>
        <w:ind w:left="6690" w:hanging="308"/>
      </w:pPr>
      <w:rPr>
        <w:rFonts w:hint="default"/>
      </w:rPr>
    </w:lvl>
    <w:lvl w:ilvl="8" w:tplc="D5B0800C">
      <w:numFmt w:val="bullet"/>
      <w:lvlText w:val="•"/>
      <w:lvlJc w:val="left"/>
      <w:pPr>
        <w:ind w:left="7589" w:hanging="308"/>
      </w:pPr>
      <w:rPr>
        <w:rFonts w:hint="default"/>
      </w:rPr>
    </w:lvl>
  </w:abstractNum>
  <w:abstractNum w:abstractNumId="9" w15:restartNumberingAfterBreak="0">
    <w:nsid w:val="5F45219D"/>
    <w:multiLevelType w:val="hybridMultilevel"/>
    <w:tmpl w:val="3FCC00BA"/>
    <w:lvl w:ilvl="0" w:tplc="537AE4EE">
      <w:start w:val="1"/>
      <w:numFmt w:val="decimal"/>
      <w:lvlText w:val="(%1)"/>
      <w:lvlJc w:val="left"/>
      <w:pPr>
        <w:ind w:left="580" w:hanging="48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0" w15:restartNumberingAfterBreak="0">
    <w:nsid w:val="70425E8F"/>
    <w:multiLevelType w:val="hybridMultilevel"/>
    <w:tmpl w:val="B46053F4"/>
    <w:lvl w:ilvl="0" w:tplc="18189C3E">
      <w:start w:val="1"/>
      <w:numFmt w:val="lowerLetter"/>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4F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65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C0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74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E4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2C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80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64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5A017D"/>
    <w:multiLevelType w:val="hybridMultilevel"/>
    <w:tmpl w:val="9E800C9E"/>
    <w:lvl w:ilvl="0" w:tplc="5DF62458">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1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624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1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85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E6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B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43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A1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5E01D1"/>
    <w:multiLevelType w:val="hybridMultilevel"/>
    <w:tmpl w:val="B2062F3C"/>
    <w:lvl w:ilvl="0" w:tplc="9ECCA7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2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D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0E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0C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5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CE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EB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5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EA752D"/>
    <w:multiLevelType w:val="hybridMultilevel"/>
    <w:tmpl w:val="472CB8C0"/>
    <w:lvl w:ilvl="0" w:tplc="52A037C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42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E3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4F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A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2E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0C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23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0E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1F78DE"/>
    <w:multiLevelType w:val="hybridMultilevel"/>
    <w:tmpl w:val="5F8045D4"/>
    <w:lvl w:ilvl="0" w:tplc="67269300">
      <w:start w:val="1"/>
      <w:numFmt w:val="lowerLetter"/>
      <w:lvlText w:val="%1)"/>
      <w:lvlJc w:val="left"/>
      <w:pPr>
        <w:ind w:left="348" w:hanging="248"/>
      </w:pPr>
      <w:rPr>
        <w:rFonts w:ascii="Times New Roman" w:eastAsia="Times New Roman" w:hAnsi="Times New Roman" w:cs="Times New Roman" w:hint="default"/>
        <w:spacing w:val="-2"/>
        <w:w w:val="100"/>
        <w:sz w:val="24"/>
        <w:szCs w:val="24"/>
      </w:rPr>
    </w:lvl>
    <w:lvl w:ilvl="1" w:tplc="E9B426E4">
      <w:numFmt w:val="bullet"/>
      <w:lvlText w:val="•"/>
      <w:lvlJc w:val="left"/>
      <w:pPr>
        <w:ind w:left="1244" w:hanging="248"/>
      </w:pPr>
      <w:rPr>
        <w:rFonts w:hint="default"/>
      </w:rPr>
    </w:lvl>
    <w:lvl w:ilvl="2" w:tplc="421E0412">
      <w:numFmt w:val="bullet"/>
      <w:lvlText w:val="•"/>
      <w:lvlJc w:val="left"/>
      <w:pPr>
        <w:ind w:left="2149" w:hanging="248"/>
      </w:pPr>
      <w:rPr>
        <w:rFonts w:hint="default"/>
      </w:rPr>
    </w:lvl>
    <w:lvl w:ilvl="3" w:tplc="6880819A">
      <w:numFmt w:val="bullet"/>
      <w:lvlText w:val="•"/>
      <w:lvlJc w:val="left"/>
      <w:pPr>
        <w:ind w:left="3053" w:hanging="248"/>
      </w:pPr>
      <w:rPr>
        <w:rFonts w:hint="default"/>
      </w:rPr>
    </w:lvl>
    <w:lvl w:ilvl="4" w:tplc="6B4E2280">
      <w:numFmt w:val="bullet"/>
      <w:lvlText w:val="•"/>
      <w:lvlJc w:val="left"/>
      <w:pPr>
        <w:ind w:left="3958" w:hanging="248"/>
      </w:pPr>
      <w:rPr>
        <w:rFonts w:hint="default"/>
      </w:rPr>
    </w:lvl>
    <w:lvl w:ilvl="5" w:tplc="14C64246">
      <w:numFmt w:val="bullet"/>
      <w:lvlText w:val="•"/>
      <w:lvlJc w:val="left"/>
      <w:pPr>
        <w:ind w:left="4863" w:hanging="248"/>
      </w:pPr>
      <w:rPr>
        <w:rFonts w:hint="default"/>
      </w:rPr>
    </w:lvl>
    <w:lvl w:ilvl="6" w:tplc="DD688CC4">
      <w:numFmt w:val="bullet"/>
      <w:lvlText w:val="•"/>
      <w:lvlJc w:val="left"/>
      <w:pPr>
        <w:ind w:left="5767" w:hanging="248"/>
      </w:pPr>
      <w:rPr>
        <w:rFonts w:hint="default"/>
      </w:rPr>
    </w:lvl>
    <w:lvl w:ilvl="7" w:tplc="C8E22EE2">
      <w:numFmt w:val="bullet"/>
      <w:lvlText w:val="•"/>
      <w:lvlJc w:val="left"/>
      <w:pPr>
        <w:ind w:left="6672" w:hanging="248"/>
      </w:pPr>
      <w:rPr>
        <w:rFonts w:hint="default"/>
      </w:rPr>
    </w:lvl>
    <w:lvl w:ilvl="8" w:tplc="E702DD68">
      <w:numFmt w:val="bullet"/>
      <w:lvlText w:val="•"/>
      <w:lvlJc w:val="left"/>
      <w:pPr>
        <w:ind w:left="7577" w:hanging="248"/>
      </w:pPr>
      <w:rPr>
        <w:rFonts w:hint="default"/>
      </w:rPr>
    </w:lvl>
  </w:abstractNum>
  <w:abstractNum w:abstractNumId="15" w15:restartNumberingAfterBreak="0">
    <w:nsid w:val="7A9B6C48"/>
    <w:multiLevelType w:val="hybridMultilevel"/>
    <w:tmpl w:val="CFC67C54"/>
    <w:lvl w:ilvl="0" w:tplc="08F61B52">
      <w:start w:val="1"/>
      <w:numFmt w:val="lowerLetter"/>
      <w:lvlText w:val="%1)"/>
      <w:lvlJc w:val="left"/>
      <w:pPr>
        <w:ind w:left="100" w:hanging="248"/>
      </w:pPr>
      <w:rPr>
        <w:rFonts w:ascii="Times New Roman" w:eastAsia="Times New Roman" w:hAnsi="Times New Roman" w:cs="Times New Roman" w:hint="default"/>
        <w:spacing w:val="-2"/>
        <w:w w:val="100"/>
        <w:sz w:val="24"/>
        <w:szCs w:val="24"/>
      </w:rPr>
    </w:lvl>
    <w:lvl w:ilvl="1" w:tplc="A0623750">
      <w:numFmt w:val="bullet"/>
      <w:lvlText w:val="•"/>
      <w:lvlJc w:val="left"/>
      <w:pPr>
        <w:ind w:left="1028" w:hanging="248"/>
      </w:pPr>
      <w:rPr>
        <w:rFonts w:hint="default"/>
      </w:rPr>
    </w:lvl>
    <w:lvl w:ilvl="2" w:tplc="7C00A52E">
      <w:numFmt w:val="bullet"/>
      <w:lvlText w:val="•"/>
      <w:lvlJc w:val="left"/>
      <w:pPr>
        <w:ind w:left="1957" w:hanging="248"/>
      </w:pPr>
      <w:rPr>
        <w:rFonts w:hint="default"/>
      </w:rPr>
    </w:lvl>
    <w:lvl w:ilvl="3" w:tplc="7890C980">
      <w:numFmt w:val="bullet"/>
      <w:lvlText w:val="•"/>
      <w:lvlJc w:val="left"/>
      <w:pPr>
        <w:ind w:left="2885" w:hanging="248"/>
      </w:pPr>
      <w:rPr>
        <w:rFonts w:hint="default"/>
      </w:rPr>
    </w:lvl>
    <w:lvl w:ilvl="4" w:tplc="CE68E216">
      <w:numFmt w:val="bullet"/>
      <w:lvlText w:val="•"/>
      <w:lvlJc w:val="left"/>
      <w:pPr>
        <w:ind w:left="3814" w:hanging="248"/>
      </w:pPr>
      <w:rPr>
        <w:rFonts w:hint="default"/>
      </w:rPr>
    </w:lvl>
    <w:lvl w:ilvl="5" w:tplc="FDF8DD5E">
      <w:numFmt w:val="bullet"/>
      <w:lvlText w:val="•"/>
      <w:lvlJc w:val="left"/>
      <w:pPr>
        <w:ind w:left="4743" w:hanging="248"/>
      </w:pPr>
      <w:rPr>
        <w:rFonts w:hint="default"/>
      </w:rPr>
    </w:lvl>
    <w:lvl w:ilvl="6" w:tplc="FF8413C6">
      <w:numFmt w:val="bullet"/>
      <w:lvlText w:val="•"/>
      <w:lvlJc w:val="left"/>
      <w:pPr>
        <w:ind w:left="5671" w:hanging="248"/>
      </w:pPr>
      <w:rPr>
        <w:rFonts w:hint="default"/>
      </w:rPr>
    </w:lvl>
    <w:lvl w:ilvl="7" w:tplc="1922A082">
      <w:numFmt w:val="bullet"/>
      <w:lvlText w:val="•"/>
      <w:lvlJc w:val="left"/>
      <w:pPr>
        <w:ind w:left="6600" w:hanging="248"/>
      </w:pPr>
      <w:rPr>
        <w:rFonts w:hint="default"/>
      </w:rPr>
    </w:lvl>
    <w:lvl w:ilvl="8" w:tplc="4CCA5566">
      <w:numFmt w:val="bullet"/>
      <w:lvlText w:val="•"/>
      <w:lvlJc w:val="left"/>
      <w:pPr>
        <w:ind w:left="7529" w:hanging="248"/>
      </w:pPr>
      <w:rPr>
        <w:rFonts w:hint="default"/>
      </w:rPr>
    </w:lvl>
  </w:abstractNum>
  <w:num w:numId="1">
    <w:abstractNumId w:val="10"/>
  </w:num>
  <w:num w:numId="2">
    <w:abstractNumId w:val="4"/>
  </w:num>
  <w:num w:numId="3">
    <w:abstractNumId w:val="12"/>
  </w:num>
  <w:num w:numId="4">
    <w:abstractNumId w:val="5"/>
  </w:num>
  <w:num w:numId="5">
    <w:abstractNumId w:val="6"/>
  </w:num>
  <w:num w:numId="6">
    <w:abstractNumId w:val="13"/>
  </w:num>
  <w:num w:numId="7">
    <w:abstractNumId w:val="7"/>
  </w:num>
  <w:num w:numId="8">
    <w:abstractNumId w:val="11"/>
  </w:num>
  <w:num w:numId="9">
    <w:abstractNumId w:val="2"/>
  </w:num>
  <w:num w:numId="10">
    <w:abstractNumId w:val="14"/>
  </w:num>
  <w:num w:numId="11">
    <w:abstractNumId w:val="8"/>
  </w:num>
  <w:num w:numId="12">
    <w:abstractNumId w:val="15"/>
  </w:num>
  <w:num w:numId="13">
    <w:abstractNumId w:val="1"/>
  </w:num>
  <w:num w:numId="14">
    <w:abstractNumId w:val="9"/>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0714"/>
    <w:rsid w:val="00001C10"/>
    <w:rsid w:val="00001D96"/>
    <w:rsid w:val="0000217F"/>
    <w:rsid w:val="000023D2"/>
    <w:rsid w:val="00002D4C"/>
    <w:rsid w:val="0000552B"/>
    <w:rsid w:val="000057E4"/>
    <w:rsid w:val="00005C96"/>
    <w:rsid w:val="00005E62"/>
    <w:rsid w:val="00006727"/>
    <w:rsid w:val="00006A8B"/>
    <w:rsid w:val="00010D57"/>
    <w:rsid w:val="00011948"/>
    <w:rsid w:val="00011A1C"/>
    <w:rsid w:val="00011B5E"/>
    <w:rsid w:val="00011FC1"/>
    <w:rsid w:val="00012652"/>
    <w:rsid w:val="00014283"/>
    <w:rsid w:val="000147E8"/>
    <w:rsid w:val="000148F6"/>
    <w:rsid w:val="00015047"/>
    <w:rsid w:val="000155C8"/>
    <w:rsid w:val="00016041"/>
    <w:rsid w:val="00016D76"/>
    <w:rsid w:val="0001702A"/>
    <w:rsid w:val="000171ED"/>
    <w:rsid w:val="000200B3"/>
    <w:rsid w:val="000204D2"/>
    <w:rsid w:val="0002069D"/>
    <w:rsid w:val="00020E85"/>
    <w:rsid w:val="0002210D"/>
    <w:rsid w:val="000225F5"/>
    <w:rsid w:val="00022F10"/>
    <w:rsid w:val="00023175"/>
    <w:rsid w:val="000236C5"/>
    <w:rsid w:val="00024161"/>
    <w:rsid w:val="00024B16"/>
    <w:rsid w:val="00024C5E"/>
    <w:rsid w:val="00025312"/>
    <w:rsid w:val="000264BD"/>
    <w:rsid w:val="00026962"/>
    <w:rsid w:val="00026AF0"/>
    <w:rsid w:val="00026E52"/>
    <w:rsid w:val="00027BAF"/>
    <w:rsid w:val="00027D0E"/>
    <w:rsid w:val="00030CB8"/>
    <w:rsid w:val="000310F3"/>
    <w:rsid w:val="000315B0"/>
    <w:rsid w:val="000315C1"/>
    <w:rsid w:val="000316C8"/>
    <w:rsid w:val="00031A31"/>
    <w:rsid w:val="00031D20"/>
    <w:rsid w:val="00032074"/>
    <w:rsid w:val="0003352F"/>
    <w:rsid w:val="000337B2"/>
    <w:rsid w:val="00033D7A"/>
    <w:rsid w:val="00034787"/>
    <w:rsid w:val="000349B7"/>
    <w:rsid w:val="00034B5D"/>
    <w:rsid w:val="00034D88"/>
    <w:rsid w:val="00034DB0"/>
    <w:rsid w:val="0003556D"/>
    <w:rsid w:val="00035691"/>
    <w:rsid w:val="000358AF"/>
    <w:rsid w:val="000368DD"/>
    <w:rsid w:val="00036A6A"/>
    <w:rsid w:val="00037B7C"/>
    <w:rsid w:val="00040850"/>
    <w:rsid w:val="00042D1B"/>
    <w:rsid w:val="00043A24"/>
    <w:rsid w:val="00043BC9"/>
    <w:rsid w:val="00043D3E"/>
    <w:rsid w:val="00043E1A"/>
    <w:rsid w:val="00045929"/>
    <w:rsid w:val="00045A9D"/>
    <w:rsid w:val="00045B6F"/>
    <w:rsid w:val="00046674"/>
    <w:rsid w:val="000473D1"/>
    <w:rsid w:val="000474ED"/>
    <w:rsid w:val="00047E10"/>
    <w:rsid w:val="000504BC"/>
    <w:rsid w:val="00050619"/>
    <w:rsid w:val="00050D15"/>
    <w:rsid w:val="000512F2"/>
    <w:rsid w:val="00052456"/>
    <w:rsid w:val="00052B30"/>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31C"/>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70340"/>
    <w:rsid w:val="00070954"/>
    <w:rsid w:val="00070DDE"/>
    <w:rsid w:val="00070F6D"/>
    <w:rsid w:val="00071132"/>
    <w:rsid w:val="000719CC"/>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8F8"/>
    <w:rsid w:val="00082CC6"/>
    <w:rsid w:val="00083137"/>
    <w:rsid w:val="00083F99"/>
    <w:rsid w:val="00083FFE"/>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4D04"/>
    <w:rsid w:val="00095275"/>
    <w:rsid w:val="00095B33"/>
    <w:rsid w:val="000962CB"/>
    <w:rsid w:val="000971B8"/>
    <w:rsid w:val="00097D4A"/>
    <w:rsid w:val="000A0D3B"/>
    <w:rsid w:val="000A166A"/>
    <w:rsid w:val="000A31C1"/>
    <w:rsid w:val="000A32D5"/>
    <w:rsid w:val="000A32EE"/>
    <w:rsid w:val="000A3474"/>
    <w:rsid w:val="000A3588"/>
    <w:rsid w:val="000A3BED"/>
    <w:rsid w:val="000A408D"/>
    <w:rsid w:val="000A4A38"/>
    <w:rsid w:val="000A51D6"/>
    <w:rsid w:val="000A5B36"/>
    <w:rsid w:val="000A6C1B"/>
    <w:rsid w:val="000A7AC6"/>
    <w:rsid w:val="000A7C71"/>
    <w:rsid w:val="000B01D3"/>
    <w:rsid w:val="000B035D"/>
    <w:rsid w:val="000B10A7"/>
    <w:rsid w:val="000B11C8"/>
    <w:rsid w:val="000B18E3"/>
    <w:rsid w:val="000B2A6E"/>
    <w:rsid w:val="000B35B6"/>
    <w:rsid w:val="000B4026"/>
    <w:rsid w:val="000B4A4E"/>
    <w:rsid w:val="000B5842"/>
    <w:rsid w:val="000B594E"/>
    <w:rsid w:val="000B5DD9"/>
    <w:rsid w:val="000B6599"/>
    <w:rsid w:val="000B6E35"/>
    <w:rsid w:val="000B70F3"/>
    <w:rsid w:val="000B7396"/>
    <w:rsid w:val="000B754C"/>
    <w:rsid w:val="000C0654"/>
    <w:rsid w:val="000C18EC"/>
    <w:rsid w:val="000C1CC9"/>
    <w:rsid w:val="000C3836"/>
    <w:rsid w:val="000C3F08"/>
    <w:rsid w:val="000C5079"/>
    <w:rsid w:val="000C7378"/>
    <w:rsid w:val="000C7D4D"/>
    <w:rsid w:val="000D0EC7"/>
    <w:rsid w:val="000D1744"/>
    <w:rsid w:val="000D22F0"/>
    <w:rsid w:val="000D23CD"/>
    <w:rsid w:val="000D2EFE"/>
    <w:rsid w:val="000D3389"/>
    <w:rsid w:val="000D3B66"/>
    <w:rsid w:val="000D4F40"/>
    <w:rsid w:val="000D53AF"/>
    <w:rsid w:val="000D57FD"/>
    <w:rsid w:val="000D6488"/>
    <w:rsid w:val="000D7497"/>
    <w:rsid w:val="000D7C2A"/>
    <w:rsid w:val="000D7D0D"/>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3559"/>
    <w:rsid w:val="000F37B1"/>
    <w:rsid w:val="000F3AAB"/>
    <w:rsid w:val="000F44F7"/>
    <w:rsid w:val="000F4513"/>
    <w:rsid w:val="000F4FFF"/>
    <w:rsid w:val="000F5479"/>
    <w:rsid w:val="000F55CC"/>
    <w:rsid w:val="000F5E9F"/>
    <w:rsid w:val="000F67FC"/>
    <w:rsid w:val="000F6DA6"/>
    <w:rsid w:val="000F711E"/>
    <w:rsid w:val="000F7581"/>
    <w:rsid w:val="000F791D"/>
    <w:rsid w:val="000F7C5D"/>
    <w:rsid w:val="000F7CBA"/>
    <w:rsid w:val="001011F2"/>
    <w:rsid w:val="00101CB3"/>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17F71"/>
    <w:rsid w:val="0012026E"/>
    <w:rsid w:val="00120AF8"/>
    <w:rsid w:val="00120FCC"/>
    <w:rsid w:val="00121AE7"/>
    <w:rsid w:val="00121E69"/>
    <w:rsid w:val="0012271B"/>
    <w:rsid w:val="00122B49"/>
    <w:rsid w:val="00123A2F"/>
    <w:rsid w:val="00124493"/>
    <w:rsid w:val="001249D0"/>
    <w:rsid w:val="00124E32"/>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261"/>
    <w:rsid w:val="001367DC"/>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906"/>
    <w:rsid w:val="00147D6E"/>
    <w:rsid w:val="001506C0"/>
    <w:rsid w:val="00150C09"/>
    <w:rsid w:val="001514B4"/>
    <w:rsid w:val="001517BB"/>
    <w:rsid w:val="00153CDE"/>
    <w:rsid w:val="00154088"/>
    <w:rsid w:val="00155679"/>
    <w:rsid w:val="00155DCE"/>
    <w:rsid w:val="00155F4C"/>
    <w:rsid w:val="0015674F"/>
    <w:rsid w:val="00156835"/>
    <w:rsid w:val="00157C41"/>
    <w:rsid w:val="00160AD1"/>
    <w:rsid w:val="00160D97"/>
    <w:rsid w:val="0016109C"/>
    <w:rsid w:val="001614E9"/>
    <w:rsid w:val="00161692"/>
    <w:rsid w:val="00161CA5"/>
    <w:rsid w:val="0016392B"/>
    <w:rsid w:val="00163A36"/>
    <w:rsid w:val="001641BD"/>
    <w:rsid w:val="00164509"/>
    <w:rsid w:val="001658A1"/>
    <w:rsid w:val="0016709B"/>
    <w:rsid w:val="001713C0"/>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4D1"/>
    <w:rsid w:val="00182670"/>
    <w:rsid w:val="00182876"/>
    <w:rsid w:val="00182E61"/>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A6CD7"/>
    <w:rsid w:val="001B0748"/>
    <w:rsid w:val="001B090E"/>
    <w:rsid w:val="001B0DAF"/>
    <w:rsid w:val="001B0FDA"/>
    <w:rsid w:val="001B17A9"/>
    <w:rsid w:val="001B1B9E"/>
    <w:rsid w:val="001B21B9"/>
    <w:rsid w:val="001B265C"/>
    <w:rsid w:val="001B2715"/>
    <w:rsid w:val="001B2B1F"/>
    <w:rsid w:val="001B512B"/>
    <w:rsid w:val="001B558D"/>
    <w:rsid w:val="001B5DC8"/>
    <w:rsid w:val="001B6476"/>
    <w:rsid w:val="001B6D34"/>
    <w:rsid w:val="001B7C81"/>
    <w:rsid w:val="001C0561"/>
    <w:rsid w:val="001C22A9"/>
    <w:rsid w:val="001C2556"/>
    <w:rsid w:val="001C2740"/>
    <w:rsid w:val="001C27B4"/>
    <w:rsid w:val="001C2925"/>
    <w:rsid w:val="001C30A0"/>
    <w:rsid w:val="001C36C7"/>
    <w:rsid w:val="001C394E"/>
    <w:rsid w:val="001C3ACB"/>
    <w:rsid w:val="001C3C73"/>
    <w:rsid w:val="001C422A"/>
    <w:rsid w:val="001C4451"/>
    <w:rsid w:val="001C67D4"/>
    <w:rsid w:val="001C68D6"/>
    <w:rsid w:val="001C6B3D"/>
    <w:rsid w:val="001C6BFD"/>
    <w:rsid w:val="001C70E7"/>
    <w:rsid w:val="001C741B"/>
    <w:rsid w:val="001C78D2"/>
    <w:rsid w:val="001D0A48"/>
    <w:rsid w:val="001D0D9E"/>
    <w:rsid w:val="001D250B"/>
    <w:rsid w:val="001D25BE"/>
    <w:rsid w:val="001D26E2"/>
    <w:rsid w:val="001D2B01"/>
    <w:rsid w:val="001D2C93"/>
    <w:rsid w:val="001D3DA3"/>
    <w:rsid w:val="001D3E4D"/>
    <w:rsid w:val="001D3FF9"/>
    <w:rsid w:val="001D4531"/>
    <w:rsid w:val="001D4E5B"/>
    <w:rsid w:val="001D6595"/>
    <w:rsid w:val="001D67C6"/>
    <w:rsid w:val="001D7A2B"/>
    <w:rsid w:val="001D7E33"/>
    <w:rsid w:val="001E09FA"/>
    <w:rsid w:val="001E0BFD"/>
    <w:rsid w:val="001E1717"/>
    <w:rsid w:val="001E23E7"/>
    <w:rsid w:val="001E2C3C"/>
    <w:rsid w:val="001E3E8C"/>
    <w:rsid w:val="001E41FF"/>
    <w:rsid w:val="001E4728"/>
    <w:rsid w:val="001E4A1D"/>
    <w:rsid w:val="001E4CEA"/>
    <w:rsid w:val="001E5843"/>
    <w:rsid w:val="001E5873"/>
    <w:rsid w:val="001E5DB6"/>
    <w:rsid w:val="001E6526"/>
    <w:rsid w:val="001E6966"/>
    <w:rsid w:val="001E7C55"/>
    <w:rsid w:val="001F1555"/>
    <w:rsid w:val="001F1D47"/>
    <w:rsid w:val="001F203B"/>
    <w:rsid w:val="001F23D3"/>
    <w:rsid w:val="001F328B"/>
    <w:rsid w:val="001F3610"/>
    <w:rsid w:val="001F3EA3"/>
    <w:rsid w:val="001F4C68"/>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569A"/>
    <w:rsid w:val="00206030"/>
    <w:rsid w:val="0020610C"/>
    <w:rsid w:val="0020644B"/>
    <w:rsid w:val="00206693"/>
    <w:rsid w:val="00206B37"/>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1D9"/>
    <w:rsid w:val="00220DED"/>
    <w:rsid w:val="00221462"/>
    <w:rsid w:val="002220A8"/>
    <w:rsid w:val="002228BB"/>
    <w:rsid w:val="00222DF1"/>
    <w:rsid w:val="0022475E"/>
    <w:rsid w:val="00224968"/>
    <w:rsid w:val="002253D8"/>
    <w:rsid w:val="00226FB1"/>
    <w:rsid w:val="002302A4"/>
    <w:rsid w:val="002315E3"/>
    <w:rsid w:val="00232158"/>
    <w:rsid w:val="002322FD"/>
    <w:rsid w:val="00232880"/>
    <w:rsid w:val="00232D09"/>
    <w:rsid w:val="00232E7C"/>
    <w:rsid w:val="0023317A"/>
    <w:rsid w:val="002333BC"/>
    <w:rsid w:val="002336C9"/>
    <w:rsid w:val="0023397F"/>
    <w:rsid w:val="00233BFF"/>
    <w:rsid w:val="00234CD0"/>
    <w:rsid w:val="00235609"/>
    <w:rsid w:val="00235997"/>
    <w:rsid w:val="002360B9"/>
    <w:rsid w:val="00236FEA"/>
    <w:rsid w:val="00237A9D"/>
    <w:rsid w:val="00241634"/>
    <w:rsid w:val="0024175B"/>
    <w:rsid w:val="00241A52"/>
    <w:rsid w:val="002431BC"/>
    <w:rsid w:val="002437FE"/>
    <w:rsid w:val="00243C79"/>
    <w:rsid w:val="00244363"/>
    <w:rsid w:val="002448EF"/>
    <w:rsid w:val="00244BDF"/>
    <w:rsid w:val="002453E4"/>
    <w:rsid w:val="00245708"/>
    <w:rsid w:val="00245D06"/>
    <w:rsid w:val="00245D34"/>
    <w:rsid w:val="00245E09"/>
    <w:rsid w:val="002476AE"/>
    <w:rsid w:val="00250BBA"/>
    <w:rsid w:val="00250D43"/>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191"/>
    <w:rsid w:val="002645D1"/>
    <w:rsid w:val="0026506C"/>
    <w:rsid w:val="002650EB"/>
    <w:rsid w:val="00266A3A"/>
    <w:rsid w:val="00266F60"/>
    <w:rsid w:val="002677EE"/>
    <w:rsid w:val="00270926"/>
    <w:rsid w:val="00271172"/>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4CB"/>
    <w:rsid w:val="00285B73"/>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788"/>
    <w:rsid w:val="002A4D16"/>
    <w:rsid w:val="002A5026"/>
    <w:rsid w:val="002A5188"/>
    <w:rsid w:val="002A53FD"/>
    <w:rsid w:val="002A5C9C"/>
    <w:rsid w:val="002A658E"/>
    <w:rsid w:val="002A66F8"/>
    <w:rsid w:val="002B0822"/>
    <w:rsid w:val="002B0EF1"/>
    <w:rsid w:val="002B0F50"/>
    <w:rsid w:val="002B170D"/>
    <w:rsid w:val="002B1F5C"/>
    <w:rsid w:val="002B246C"/>
    <w:rsid w:val="002B24F1"/>
    <w:rsid w:val="002B4826"/>
    <w:rsid w:val="002B48E0"/>
    <w:rsid w:val="002B4BAA"/>
    <w:rsid w:val="002B5F3F"/>
    <w:rsid w:val="002B6B1C"/>
    <w:rsid w:val="002B6E0C"/>
    <w:rsid w:val="002B7244"/>
    <w:rsid w:val="002B783F"/>
    <w:rsid w:val="002B7BD9"/>
    <w:rsid w:val="002C12E9"/>
    <w:rsid w:val="002C22D7"/>
    <w:rsid w:val="002C26B1"/>
    <w:rsid w:val="002C2E5B"/>
    <w:rsid w:val="002C32D3"/>
    <w:rsid w:val="002C4098"/>
    <w:rsid w:val="002C410F"/>
    <w:rsid w:val="002C4F8F"/>
    <w:rsid w:val="002C52FD"/>
    <w:rsid w:val="002C5FC5"/>
    <w:rsid w:val="002C67E0"/>
    <w:rsid w:val="002C6D74"/>
    <w:rsid w:val="002D04C6"/>
    <w:rsid w:val="002D0A3E"/>
    <w:rsid w:val="002D0B3C"/>
    <w:rsid w:val="002D0E3F"/>
    <w:rsid w:val="002D19DD"/>
    <w:rsid w:val="002D1F37"/>
    <w:rsid w:val="002D2143"/>
    <w:rsid w:val="002D37C8"/>
    <w:rsid w:val="002D3C00"/>
    <w:rsid w:val="002D458E"/>
    <w:rsid w:val="002D4A7C"/>
    <w:rsid w:val="002D4ABB"/>
    <w:rsid w:val="002D4FF2"/>
    <w:rsid w:val="002D5B68"/>
    <w:rsid w:val="002D6272"/>
    <w:rsid w:val="002D6EC0"/>
    <w:rsid w:val="002D736B"/>
    <w:rsid w:val="002D7411"/>
    <w:rsid w:val="002D768C"/>
    <w:rsid w:val="002D7C2F"/>
    <w:rsid w:val="002E03F1"/>
    <w:rsid w:val="002E0D2D"/>
    <w:rsid w:val="002E12E5"/>
    <w:rsid w:val="002E16D1"/>
    <w:rsid w:val="002E1B7B"/>
    <w:rsid w:val="002E3006"/>
    <w:rsid w:val="002E3B69"/>
    <w:rsid w:val="002E3FE3"/>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3DF3"/>
    <w:rsid w:val="002F4B80"/>
    <w:rsid w:val="002F4BD3"/>
    <w:rsid w:val="002F52D3"/>
    <w:rsid w:val="002F5358"/>
    <w:rsid w:val="002F5C56"/>
    <w:rsid w:val="002F6B9E"/>
    <w:rsid w:val="002F76CA"/>
    <w:rsid w:val="003014B1"/>
    <w:rsid w:val="00302307"/>
    <w:rsid w:val="0030269B"/>
    <w:rsid w:val="003029E2"/>
    <w:rsid w:val="00302E42"/>
    <w:rsid w:val="00303F9D"/>
    <w:rsid w:val="003054C5"/>
    <w:rsid w:val="00305807"/>
    <w:rsid w:val="00306A3E"/>
    <w:rsid w:val="00306DE2"/>
    <w:rsid w:val="003078C8"/>
    <w:rsid w:val="00307DB0"/>
    <w:rsid w:val="003107BA"/>
    <w:rsid w:val="003110A2"/>
    <w:rsid w:val="003110E3"/>
    <w:rsid w:val="00311A76"/>
    <w:rsid w:val="0031216D"/>
    <w:rsid w:val="00313E28"/>
    <w:rsid w:val="0031493E"/>
    <w:rsid w:val="00314B52"/>
    <w:rsid w:val="00315396"/>
    <w:rsid w:val="003153B0"/>
    <w:rsid w:val="00315760"/>
    <w:rsid w:val="00315DAA"/>
    <w:rsid w:val="0031773A"/>
    <w:rsid w:val="00323848"/>
    <w:rsid w:val="00323F33"/>
    <w:rsid w:val="00324BD3"/>
    <w:rsid w:val="00324C77"/>
    <w:rsid w:val="00327F85"/>
    <w:rsid w:val="00330879"/>
    <w:rsid w:val="00330C60"/>
    <w:rsid w:val="00330E2D"/>
    <w:rsid w:val="00331DC3"/>
    <w:rsid w:val="00332067"/>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091F"/>
    <w:rsid w:val="00341601"/>
    <w:rsid w:val="00341806"/>
    <w:rsid w:val="003423DF"/>
    <w:rsid w:val="003426F7"/>
    <w:rsid w:val="00342CD5"/>
    <w:rsid w:val="00342F58"/>
    <w:rsid w:val="00343919"/>
    <w:rsid w:val="003443E9"/>
    <w:rsid w:val="00344A32"/>
    <w:rsid w:val="00345BEB"/>
    <w:rsid w:val="00345C74"/>
    <w:rsid w:val="00345CB4"/>
    <w:rsid w:val="00345F0B"/>
    <w:rsid w:val="003470D9"/>
    <w:rsid w:val="0035035A"/>
    <w:rsid w:val="003511F0"/>
    <w:rsid w:val="0035145F"/>
    <w:rsid w:val="003514E2"/>
    <w:rsid w:val="00351D4E"/>
    <w:rsid w:val="003525AE"/>
    <w:rsid w:val="00352EFF"/>
    <w:rsid w:val="0035325B"/>
    <w:rsid w:val="0035393E"/>
    <w:rsid w:val="003543EE"/>
    <w:rsid w:val="003547D2"/>
    <w:rsid w:val="00355141"/>
    <w:rsid w:val="00355649"/>
    <w:rsid w:val="00355852"/>
    <w:rsid w:val="00355C00"/>
    <w:rsid w:val="00355CA3"/>
    <w:rsid w:val="00356DB9"/>
    <w:rsid w:val="00356E03"/>
    <w:rsid w:val="00357936"/>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706BB"/>
    <w:rsid w:val="00370C96"/>
    <w:rsid w:val="00370E56"/>
    <w:rsid w:val="00371340"/>
    <w:rsid w:val="00371ACF"/>
    <w:rsid w:val="003720CC"/>
    <w:rsid w:val="003722EF"/>
    <w:rsid w:val="00372784"/>
    <w:rsid w:val="0037356A"/>
    <w:rsid w:val="00373847"/>
    <w:rsid w:val="00373B2A"/>
    <w:rsid w:val="00374056"/>
    <w:rsid w:val="00374720"/>
    <w:rsid w:val="00375028"/>
    <w:rsid w:val="00375874"/>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8708F"/>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97A50"/>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14CD"/>
    <w:rsid w:val="003B2A02"/>
    <w:rsid w:val="003B2ED0"/>
    <w:rsid w:val="003B30A2"/>
    <w:rsid w:val="003B3745"/>
    <w:rsid w:val="003B40C6"/>
    <w:rsid w:val="003B49F7"/>
    <w:rsid w:val="003B5349"/>
    <w:rsid w:val="003B6617"/>
    <w:rsid w:val="003B6D85"/>
    <w:rsid w:val="003B72F5"/>
    <w:rsid w:val="003C020F"/>
    <w:rsid w:val="003C0677"/>
    <w:rsid w:val="003C0724"/>
    <w:rsid w:val="003C0AF2"/>
    <w:rsid w:val="003C14B7"/>
    <w:rsid w:val="003C214D"/>
    <w:rsid w:val="003C2D08"/>
    <w:rsid w:val="003C43EF"/>
    <w:rsid w:val="003C5D26"/>
    <w:rsid w:val="003C5FA1"/>
    <w:rsid w:val="003C6277"/>
    <w:rsid w:val="003C68F2"/>
    <w:rsid w:val="003C7540"/>
    <w:rsid w:val="003C7909"/>
    <w:rsid w:val="003D0ED0"/>
    <w:rsid w:val="003D0FD2"/>
    <w:rsid w:val="003D1413"/>
    <w:rsid w:val="003D15A3"/>
    <w:rsid w:val="003D16F3"/>
    <w:rsid w:val="003D18B1"/>
    <w:rsid w:val="003D26D6"/>
    <w:rsid w:val="003D292C"/>
    <w:rsid w:val="003D3499"/>
    <w:rsid w:val="003D382E"/>
    <w:rsid w:val="003D3B2A"/>
    <w:rsid w:val="003D4485"/>
    <w:rsid w:val="003D48F9"/>
    <w:rsid w:val="003D4C2F"/>
    <w:rsid w:val="003D55B3"/>
    <w:rsid w:val="003D619E"/>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F0940"/>
    <w:rsid w:val="003F0E93"/>
    <w:rsid w:val="003F1D41"/>
    <w:rsid w:val="003F3007"/>
    <w:rsid w:val="003F319A"/>
    <w:rsid w:val="003F355B"/>
    <w:rsid w:val="003F4086"/>
    <w:rsid w:val="003F54E6"/>
    <w:rsid w:val="003F5E76"/>
    <w:rsid w:val="003F6B36"/>
    <w:rsid w:val="003F6CF8"/>
    <w:rsid w:val="003F6EAB"/>
    <w:rsid w:val="003F777D"/>
    <w:rsid w:val="003F7914"/>
    <w:rsid w:val="00400509"/>
    <w:rsid w:val="00400C24"/>
    <w:rsid w:val="004019AE"/>
    <w:rsid w:val="00401FC2"/>
    <w:rsid w:val="004025A4"/>
    <w:rsid w:val="004036F8"/>
    <w:rsid w:val="0040393E"/>
    <w:rsid w:val="00403B00"/>
    <w:rsid w:val="00403C29"/>
    <w:rsid w:val="00403CEC"/>
    <w:rsid w:val="004050D0"/>
    <w:rsid w:val="0040528B"/>
    <w:rsid w:val="0040663A"/>
    <w:rsid w:val="0040747F"/>
    <w:rsid w:val="004074AF"/>
    <w:rsid w:val="004074BF"/>
    <w:rsid w:val="00407587"/>
    <w:rsid w:val="00407D5A"/>
    <w:rsid w:val="004100A2"/>
    <w:rsid w:val="00410EDF"/>
    <w:rsid w:val="004112C6"/>
    <w:rsid w:val="004119D9"/>
    <w:rsid w:val="0041262B"/>
    <w:rsid w:val="00412912"/>
    <w:rsid w:val="00412937"/>
    <w:rsid w:val="00413B75"/>
    <w:rsid w:val="00414E09"/>
    <w:rsid w:val="00415247"/>
    <w:rsid w:val="004152D3"/>
    <w:rsid w:val="00415F85"/>
    <w:rsid w:val="00416241"/>
    <w:rsid w:val="00416735"/>
    <w:rsid w:val="0041725A"/>
    <w:rsid w:val="00417BA9"/>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5F77"/>
    <w:rsid w:val="00426194"/>
    <w:rsid w:val="00426856"/>
    <w:rsid w:val="00426F20"/>
    <w:rsid w:val="00427733"/>
    <w:rsid w:val="004305DA"/>
    <w:rsid w:val="00430FFC"/>
    <w:rsid w:val="00431988"/>
    <w:rsid w:val="00431B55"/>
    <w:rsid w:val="00432063"/>
    <w:rsid w:val="004327E8"/>
    <w:rsid w:val="00432D4C"/>
    <w:rsid w:val="00434954"/>
    <w:rsid w:val="00434F41"/>
    <w:rsid w:val="00435212"/>
    <w:rsid w:val="00435BBB"/>
    <w:rsid w:val="00436996"/>
    <w:rsid w:val="00440492"/>
    <w:rsid w:val="004409DA"/>
    <w:rsid w:val="004424D3"/>
    <w:rsid w:val="0044291E"/>
    <w:rsid w:val="00443B4D"/>
    <w:rsid w:val="00444DC6"/>
    <w:rsid w:val="004450B9"/>
    <w:rsid w:val="004467B0"/>
    <w:rsid w:val="0044723D"/>
    <w:rsid w:val="004475BC"/>
    <w:rsid w:val="00447893"/>
    <w:rsid w:val="00447AD7"/>
    <w:rsid w:val="00447D3B"/>
    <w:rsid w:val="00451038"/>
    <w:rsid w:val="0045257B"/>
    <w:rsid w:val="004525AA"/>
    <w:rsid w:val="004539E8"/>
    <w:rsid w:val="00453F52"/>
    <w:rsid w:val="004540C9"/>
    <w:rsid w:val="00454311"/>
    <w:rsid w:val="004546BA"/>
    <w:rsid w:val="0045528D"/>
    <w:rsid w:val="00455424"/>
    <w:rsid w:val="004557BF"/>
    <w:rsid w:val="00455831"/>
    <w:rsid w:val="0045625C"/>
    <w:rsid w:val="004576A0"/>
    <w:rsid w:val="00460E1F"/>
    <w:rsid w:val="00461237"/>
    <w:rsid w:val="00461738"/>
    <w:rsid w:val="00461B0E"/>
    <w:rsid w:val="004642B2"/>
    <w:rsid w:val="004647A7"/>
    <w:rsid w:val="00464D7D"/>
    <w:rsid w:val="004663BA"/>
    <w:rsid w:val="00466767"/>
    <w:rsid w:val="0046692F"/>
    <w:rsid w:val="00470B4A"/>
    <w:rsid w:val="00470C5F"/>
    <w:rsid w:val="00471679"/>
    <w:rsid w:val="00471BFA"/>
    <w:rsid w:val="004726B5"/>
    <w:rsid w:val="0047388B"/>
    <w:rsid w:val="004745F1"/>
    <w:rsid w:val="00474E88"/>
    <w:rsid w:val="00474EFE"/>
    <w:rsid w:val="004752DC"/>
    <w:rsid w:val="00475C76"/>
    <w:rsid w:val="0047601D"/>
    <w:rsid w:val="00476195"/>
    <w:rsid w:val="00476513"/>
    <w:rsid w:val="00476722"/>
    <w:rsid w:val="00476DF3"/>
    <w:rsid w:val="00480608"/>
    <w:rsid w:val="004808BB"/>
    <w:rsid w:val="004811AB"/>
    <w:rsid w:val="00483473"/>
    <w:rsid w:val="0048364B"/>
    <w:rsid w:val="004853D0"/>
    <w:rsid w:val="00485481"/>
    <w:rsid w:val="00486EF9"/>
    <w:rsid w:val="00487046"/>
    <w:rsid w:val="00487117"/>
    <w:rsid w:val="00490B1A"/>
    <w:rsid w:val="00490E1D"/>
    <w:rsid w:val="00491112"/>
    <w:rsid w:val="00491230"/>
    <w:rsid w:val="00492153"/>
    <w:rsid w:val="00492BAA"/>
    <w:rsid w:val="00492D23"/>
    <w:rsid w:val="0049312E"/>
    <w:rsid w:val="004936ED"/>
    <w:rsid w:val="00494289"/>
    <w:rsid w:val="00494461"/>
    <w:rsid w:val="00494B20"/>
    <w:rsid w:val="00494DB1"/>
    <w:rsid w:val="00495AF7"/>
    <w:rsid w:val="00496BA1"/>
    <w:rsid w:val="00497198"/>
    <w:rsid w:val="00497945"/>
    <w:rsid w:val="00497D65"/>
    <w:rsid w:val="004A0066"/>
    <w:rsid w:val="004A0E68"/>
    <w:rsid w:val="004A20FE"/>
    <w:rsid w:val="004A24B5"/>
    <w:rsid w:val="004A40D8"/>
    <w:rsid w:val="004A5049"/>
    <w:rsid w:val="004A52EB"/>
    <w:rsid w:val="004A5A2E"/>
    <w:rsid w:val="004A6297"/>
    <w:rsid w:val="004A6697"/>
    <w:rsid w:val="004A6D25"/>
    <w:rsid w:val="004A7022"/>
    <w:rsid w:val="004A70D3"/>
    <w:rsid w:val="004A7375"/>
    <w:rsid w:val="004A7CF0"/>
    <w:rsid w:val="004B0B1B"/>
    <w:rsid w:val="004B0B80"/>
    <w:rsid w:val="004B2FBC"/>
    <w:rsid w:val="004B3657"/>
    <w:rsid w:val="004B386E"/>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45F"/>
    <w:rsid w:val="004C367E"/>
    <w:rsid w:val="004C3DC8"/>
    <w:rsid w:val="004C4714"/>
    <w:rsid w:val="004C4BBF"/>
    <w:rsid w:val="004C4DD6"/>
    <w:rsid w:val="004C589F"/>
    <w:rsid w:val="004C59D0"/>
    <w:rsid w:val="004C6A3E"/>
    <w:rsid w:val="004C6B41"/>
    <w:rsid w:val="004C6D4F"/>
    <w:rsid w:val="004C6E14"/>
    <w:rsid w:val="004C785B"/>
    <w:rsid w:val="004C7FB7"/>
    <w:rsid w:val="004D04BE"/>
    <w:rsid w:val="004D05B7"/>
    <w:rsid w:val="004D17F9"/>
    <w:rsid w:val="004D1BFB"/>
    <w:rsid w:val="004D23BD"/>
    <w:rsid w:val="004D28BA"/>
    <w:rsid w:val="004D2C54"/>
    <w:rsid w:val="004D30BF"/>
    <w:rsid w:val="004D3A94"/>
    <w:rsid w:val="004D3BF0"/>
    <w:rsid w:val="004D3FBD"/>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5BF"/>
    <w:rsid w:val="004E5AF0"/>
    <w:rsid w:val="004E6581"/>
    <w:rsid w:val="004E69B8"/>
    <w:rsid w:val="004E70C1"/>
    <w:rsid w:val="004F0F69"/>
    <w:rsid w:val="004F1256"/>
    <w:rsid w:val="004F15C3"/>
    <w:rsid w:val="004F2094"/>
    <w:rsid w:val="004F3103"/>
    <w:rsid w:val="004F3B9A"/>
    <w:rsid w:val="004F3D30"/>
    <w:rsid w:val="004F3EF7"/>
    <w:rsid w:val="004F44F0"/>
    <w:rsid w:val="004F46DD"/>
    <w:rsid w:val="004F6CE2"/>
    <w:rsid w:val="004F7E54"/>
    <w:rsid w:val="00500C7A"/>
    <w:rsid w:val="005011D1"/>
    <w:rsid w:val="005024D1"/>
    <w:rsid w:val="00503178"/>
    <w:rsid w:val="00504BA7"/>
    <w:rsid w:val="00505739"/>
    <w:rsid w:val="00506B66"/>
    <w:rsid w:val="00506BF9"/>
    <w:rsid w:val="00506C76"/>
    <w:rsid w:val="00506DFF"/>
    <w:rsid w:val="005071F1"/>
    <w:rsid w:val="00507857"/>
    <w:rsid w:val="0051084F"/>
    <w:rsid w:val="00510E1A"/>
    <w:rsid w:val="005117BB"/>
    <w:rsid w:val="00511A56"/>
    <w:rsid w:val="00511CD8"/>
    <w:rsid w:val="005120B5"/>
    <w:rsid w:val="00512264"/>
    <w:rsid w:val="00512A03"/>
    <w:rsid w:val="00512D12"/>
    <w:rsid w:val="00512FD0"/>
    <w:rsid w:val="00513684"/>
    <w:rsid w:val="00513821"/>
    <w:rsid w:val="0051400D"/>
    <w:rsid w:val="0051403B"/>
    <w:rsid w:val="005148AA"/>
    <w:rsid w:val="0051564A"/>
    <w:rsid w:val="00515C37"/>
    <w:rsid w:val="0051714C"/>
    <w:rsid w:val="00517D55"/>
    <w:rsid w:val="00517F1C"/>
    <w:rsid w:val="0052178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2C9A"/>
    <w:rsid w:val="00533079"/>
    <w:rsid w:val="00533369"/>
    <w:rsid w:val="005333DB"/>
    <w:rsid w:val="00533720"/>
    <w:rsid w:val="00534416"/>
    <w:rsid w:val="005344A8"/>
    <w:rsid w:val="005344D3"/>
    <w:rsid w:val="00535385"/>
    <w:rsid w:val="005357A9"/>
    <w:rsid w:val="00535A6C"/>
    <w:rsid w:val="00536356"/>
    <w:rsid w:val="005371BE"/>
    <w:rsid w:val="005372D6"/>
    <w:rsid w:val="00537CC4"/>
    <w:rsid w:val="00540E5C"/>
    <w:rsid w:val="00541855"/>
    <w:rsid w:val="00541B55"/>
    <w:rsid w:val="00542908"/>
    <w:rsid w:val="005431A1"/>
    <w:rsid w:val="00543AED"/>
    <w:rsid w:val="00543B6A"/>
    <w:rsid w:val="00544571"/>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57C3F"/>
    <w:rsid w:val="0056088F"/>
    <w:rsid w:val="00560E80"/>
    <w:rsid w:val="00562F3A"/>
    <w:rsid w:val="0056355D"/>
    <w:rsid w:val="00563DA4"/>
    <w:rsid w:val="00563F82"/>
    <w:rsid w:val="0056471D"/>
    <w:rsid w:val="00564F60"/>
    <w:rsid w:val="00566050"/>
    <w:rsid w:val="00566765"/>
    <w:rsid w:val="005668AB"/>
    <w:rsid w:val="005670ED"/>
    <w:rsid w:val="005673E3"/>
    <w:rsid w:val="005703D9"/>
    <w:rsid w:val="0057081D"/>
    <w:rsid w:val="00570BD1"/>
    <w:rsid w:val="00570C85"/>
    <w:rsid w:val="00570FA5"/>
    <w:rsid w:val="005716AD"/>
    <w:rsid w:val="005720AF"/>
    <w:rsid w:val="005723C3"/>
    <w:rsid w:val="005726C2"/>
    <w:rsid w:val="00572DC7"/>
    <w:rsid w:val="00573A8C"/>
    <w:rsid w:val="00574BD1"/>
    <w:rsid w:val="00574E8C"/>
    <w:rsid w:val="0057540F"/>
    <w:rsid w:val="00576A90"/>
    <w:rsid w:val="0057755A"/>
    <w:rsid w:val="0057767A"/>
    <w:rsid w:val="0058091D"/>
    <w:rsid w:val="0058120C"/>
    <w:rsid w:val="005818DC"/>
    <w:rsid w:val="00583007"/>
    <w:rsid w:val="005836EC"/>
    <w:rsid w:val="00584DBA"/>
    <w:rsid w:val="00586005"/>
    <w:rsid w:val="0058604E"/>
    <w:rsid w:val="00586119"/>
    <w:rsid w:val="00586FC1"/>
    <w:rsid w:val="005874BC"/>
    <w:rsid w:val="00587562"/>
    <w:rsid w:val="00587D9A"/>
    <w:rsid w:val="0059047E"/>
    <w:rsid w:val="00590B8F"/>
    <w:rsid w:val="00590BEE"/>
    <w:rsid w:val="0059160F"/>
    <w:rsid w:val="0059190D"/>
    <w:rsid w:val="00591AD1"/>
    <w:rsid w:val="00591DC7"/>
    <w:rsid w:val="00591F89"/>
    <w:rsid w:val="00592792"/>
    <w:rsid w:val="005939F9"/>
    <w:rsid w:val="00593AAB"/>
    <w:rsid w:val="00593C7B"/>
    <w:rsid w:val="0059437F"/>
    <w:rsid w:val="00594401"/>
    <w:rsid w:val="005958CE"/>
    <w:rsid w:val="005959AE"/>
    <w:rsid w:val="00595EB6"/>
    <w:rsid w:val="00595EFC"/>
    <w:rsid w:val="0059610C"/>
    <w:rsid w:val="00596801"/>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1D82"/>
    <w:rsid w:val="005B2200"/>
    <w:rsid w:val="005B2A32"/>
    <w:rsid w:val="005B5370"/>
    <w:rsid w:val="005B5928"/>
    <w:rsid w:val="005B5A1E"/>
    <w:rsid w:val="005B6115"/>
    <w:rsid w:val="005B612A"/>
    <w:rsid w:val="005B6C68"/>
    <w:rsid w:val="005B713F"/>
    <w:rsid w:val="005B7B09"/>
    <w:rsid w:val="005B7B1E"/>
    <w:rsid w:val="005B7D01"/>
    <w:rsid w:val="005C01E9"/>
    <w:rsid w:val="005C0859"/>
    <w:rsid w:val="005C2967"/>
    <w:rsid w:val="005C2AB7"/>
    <w:rsid w:val="005C3328"/>
    <w:rsid w:val="005C3F2A"/>
    <w:rsid w:val="005C40C7"/>
    <w:rsid w:val="005C45AF"/>
    <w:rsid w:val="005C48F4"/>
    <w:rsid w:val="005C599D"/>
    <w:rsid w:val="005C787C"/>
    <w:rsid w:val="005C7E65"/>
    <w:rsid w:val="005D0007"/>
    <w:rsid w:val="005D0A67"/>
    <w:rsid w:val="005D0C19"/>
    <w:rsid w:val="005D14FB"/>
    <w:rsid w:val="005D1A1C"/>
    <w:rsid w:val="005D1A69"/>
    <w:rsid w:val="005D1BCA"/>
    <w:rsid w:val="005D24B2"/>
    <w:rsid w:val="005D2BC7"/>
    <w:rsid w:val="005D3768"/>
    <w:rsid w:val="005D3DD0"/>
    <w:rsid w:val="005D3F37"/>
    <w:rsid w:val="005D5C76"/>
    <w:rsid w:val="005D66CD"/>
    <w:rsid w:val="005D6BB2"/>
    <w:rsid w:val="005D720D"/>
    <w:rsid w:val="005D7FFC"/>
    <w:rsid w:val="005E0F3F"/>
    <w:rsid w:val="005E1197"/>
    <w:rsid w:val="005E1288"/>
    <w:rsid w:val="005E13E0"/>
    <w:rsid w:val="005E179D"/>
    <w:rsid w:val="005E1B1F"/>
    <w:rsid w:val="005E270E"/>
    <w:rsid w:val="005E29D3"/>
    <w:rsid w:val="005E2D29"/>
    <w:rsid w:val="005E2EFA"/>
    <w:rsid w:val="005E3578"/>
    <w:rsid w:val="005E3672"/>
    <w:rsid w:val="005E5F84"/>
    <w:rsid w:val="005E5FF6"/>
    <w:rsid w:val="005E6186"/>
    <w:rsid w:val="005E6619"/>
    <w:rsid w:val="005E6E0B"/>
    <w:rsid w:val="005E7272"/>
    <w:rsid w:val="005E7707"/>
    <w:rsid w:val="005F0596"/>
    <w:rsid w:val="005F09F1"/>
    <w:rsid w:val="005F0D6A"/>
    <w:rsid w:val="005F0DB7"/>
    <w:rsid w:val="005F1A43"/>
    <w:rsid w:val="005F1B6D"/>
    <w:rsid w:val="005F1B7D"/>
    <w:rsid w:val="005F1ECF"/>
    <w:rsid w:val="005F2427"/>
    <w:rsid w:val="005F2437"/>
    <w:rsid w:val="005F24E6"/>
    <w:rsid w:val="005F269E"/>
    <w:rsid w:val="005F31D4"/>
    <w:rsid w:val="005F3281"/>
    <w:rsid w:val="005F3376"/>
    <w:rsid w:val="005F54B0"/>
    <w:rsid w:val="005F5B73"/>
    <w:rsid w:val="005F5D57"/>
    <w:rsid w:val="005F5FC5"/>
    <w:rsid w:val="005F6D71"/>
    <w:rsid w:val="005F715F"/>
    <w:rsid w:val="005F7870"/>
    <w:rsid w:val="005F7B2A"/>
    <w:rsid w:val="00600325"/>
    <w:rsid w:val="00600366"/>
    <w:rsid w:val="0060170B"/>
    <w:rsid w:val="00602519"/>
    <w:rsid w:val="00602534"/>
    <w:rsid w:val="00602A5E"/>
    <w:rsid w:val="006048B8"/>
    <w:rsid w:val="0060533C"/>
    <w:rsid w:val="006053B7"/>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C8F"/>
    <w:rsid w:val="00622EF9"/>
    <w:rsid w:val="00624475"/>
    <w:rsid w:val="006246CF"/>
    <w:rsid w:val="006247F1"/>
    <w:rsid w:val="00624D98"/>
    <w:rsid w:val="006253B8"/>
    <w:rsid w:val="00625B5B"/>
    <w:rsid w:val="006265F3"/>
    <w:rsid w:val="00627CDE"/>
    <w:rsid w:val="00627F28"/>
    <w:rsid w:val="00630123"/>
    <w:rsid w:val="006302C1"/>
    <w:rsid w:val="00630411"/>
    <w:rsid w:val="006304A7"/>
    <w:rsid w:val="00630535"/>
    <w:rsid w:val="006313FE"/>
    <w:rsid w:val="006314E6"/>
    <w:rsid w:val="006314F3"/>
    <w:rsid w:val="006315B3"/>
    <w:rsid w:val="00631B97"/>
    <w:rsid w:val="0063280B"/>
    <w:rsid w:val="00634369"/>
    <w:rsid w:val="00634C27"/>
    <w:rsid w:val="00634D30"/>
    <w:rsid w:val="0063528F"/>
    <w:rsid w:val="00635591"/>
    <w:rsid w:val="006356BF"/>
    <w:rsid w:val="006362B1"/>
    <w:rsid w:val="0063648F"/>
    <w:rsid w:val="006365BF"/>
    <w:rsid w:val="006366CC"/>
    <w:rsid w:val="00636EE9"/>
    <w:rsid w:val="00636FC4"/>
    <w:rsid w:val="00637A0B"/>
    <w:rsid w:val="006401BD"/>
    <w:rsid w:val="006407D5"/>
    <w:rsid w:val="0064090F"/>
    <w:rsid w:val="006410AE"/>
    <w:rsid w:val="00642284"/>
    <w:rsid w:val="006428F4"/>
    <w:rsid w:val="00642A25"/>
    <w:rsid w:val="006430B1"/>
    <w:rsid w:val="00643B55"/>
    <w:rsid w:val="006440E1"/>
    <w:rsid w:val="00645146"/>
    <w:rsid w:val="0064594F"/>
    <w:rsid w:val="00645D8B"/>
    <w:rsid w:val="006463D5"/>
    <w:rsid w:val="00647488"/>
    <w:rsid w:val="00650F67"/>
    <w:rsid w:val="00651304"/>
    <w:rsid w:val="00652445"/>
    <w:rsid w:val="00652A5F"/>
    <w:rsid w:val="00652C09"/>
    <w:rsid w:val="0065317A"/>
    <w:rsid w:val="00653949"/>
    <w:rsid w:val="006543BE"/>
    <w:rsid w:val="006552F5"/>
    <w:rsid w:val="006559E0"/>
    <w:rsid w:val="00655B2C"/>
    <w:rsid w:val="00657A09"/>
    <w:rsid w:val="00657CED"/>
    <w:rsid w:val="0066099F"/>
    <w:rsid w:val="00660B7C"/>
    <w:rsid w:val="00661108"/>
    <w:rsid w:val="00663D6F"/>
    <w:rsid w:val="006645EA"/>
    <w:rsid w:val="00664A95"/>
    <w:rsid w:val="00664FA1"/>
    <w:rsid w:val="00666C62"/>
    <w:rsid w:val="00670248"/>
    <w:rsid w:val="006706B7"/>
    <w:rsid w:val="00670892"/>
    <w:rsid w:val="00670929"/>
    <w:rsid w:val="00670A38"/>
    <w:rsid w:val="0067120E"/>
    <w:rsid w:val="00671799"/>
    <w:rsid w:val="00671C2B"/>
    <w:rsid w:val="006731E3"/>
    <w:rsid w:val="006735B6"/>
    <w:rsid w:val="00673E2D"/>
    <w:rsid w:val="00675384"/>
    <w:rsid w:val="006775D3"/>
    <w:rsid w:val="00677ABA"/>
    <w:rsid w:val="0068001F"/>
    <w:rsid w:val="00680413"/>
    <w:rsid w:val="006817DE"/>
    <w:rsid w:val="00681C7A"/>
    <w:rsid w:val="00681FB8"/>
    <w:rsid w:val="00682360"/>
    <w:rsid w:val="00683740"/>
    <w:rsid w:val="006837B1"/>
    <w:rsid w:val="00683AAE"/>
    <w:rsid w:val="006842AC"/>
    <w:rsid w:val="006845ED"/>
    <w:rsid w:val="00684654"/>
    <w:rsid w:val="00684C57"/>
    <w:rsid w:val="00684D7F"/>
    <w:rsid w:val="00685E4D"/>
    <w:rsid w:val="0068628C"/>
    <w:rsid w:val="00686642"/>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FD"/>
    <w:rsid w:val="006965F2"/>
    <w:rsid w:val="006972FC"/>
    <w:rsid w:val="00697765"/>
    <w:rsid w:val="00697A88"/>
    <w:rsid w:val="006A0057"/>
    <w:rsid w:val="006A05B9"/>
    <w:rsid w:val="006A142F"/>
    <w:rsid w:val="006A1E60"/>
    <w:rsid w:val="006A2473"/>
    <w:rsid w:val="006A283E"/>
    <w:rsid w:val="006A3201"/>
    <w:rsid w:val="006A3860"/>
    <w:rsid w:val="006A3A11"/>
    <w:rsid w:val="006A4058"/>
    <w:rsid w:val="006A4388"/>
    <w:rsid w:val="006A4CA1"/>
    <w:rsid w:val="006A4E7A"/>
    <w:rsid w:val="006A57A9"/>
    <w:rsid w:val="006A612F"/>
    <w:rsid w:val="006A62A2"/>
    <w:rsid w:val="006A6869"/>
    <w:rsid w:val="006A7D31"/>
    <w:rsid w:val="006A7FE2"/>
    <w:rsid w:val="006B0F69"/>
    <w:rsid w:val="006B10F5"/>
    <w:rsid w:val="006B117E"/>
    <w:rsid w:val="006B1815"/>
    <w:rsid w:val="006B195E"/>
    <w:rsid w:val="006B1CF3"/>
    <w:rsid w:val="006B251E"/>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B4E"/>
    <w:rsid w:val="006C2D93"/>
    <w:rsid w:val="006C5BFA"/>
    <w:rsid w:val="006C6406"/>
    <w:rsid w:val="006C7300"/>
    <w:rsid w:val="006D0C2E"/>
    <w:rsid w:val="006D17AA"/>
    <w:rsid w:val="006D1E6A"/>
    <w:rsid w:val="006D2522"/>
    <w:rsid w:val="006D37CC"/>
    <w:rsid w:val="006D3A1B"/>
    <w:rsid w:val="006D3CA1"/>
    <w:rsid w:val="006D3D25"/>
    <w:rsid w:val="006D3DD1"/>
    <w:rsid w:val="006D44FB"/>
    <w:rsid w:val="006D4FD3"/>
    <w:rsid w:val="006D6FE5"/>
    <w:rsid w:val="006D785F"/>
    <w:rsid w:val="006D7E79"/>
    <w:rsid w:val="006E02BB"/>
    <w:rsid w:val="006E11AE"/>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F4E"/>
    <w:rsid w:val="006F517C"/>
    <w:rsid w:val="006F5447"/>
    <w:rsid w:val="006F6794"/>
    <w:rsid w:val="006F6C53"/>
    <w:rsid w:val="006F6D8D"/>
    <w:rsid w:val="006F7A01"/>
    <w:rsid w:val="00700935"/>
    <w:rsid w:val="00701B30"/>
    <w:rsid w:val="00702A5C"/>
    <w:rsid w:val="0070331C"/>
    <w:rsid w:val="00703633"/>
    <w:rsid w:val="00703D09"/>
    <w:rsid w:val="00704174"/>
    <w:rsid w:val="00704373"/>
    <w:rsid w:val="00704C96"/>
    <w:rsid w:val="00704CDE"/>
    <w:rsid w:val="00706150"/>
    <w:rsid w:val="007068AA"/>
    <w:rsid w:val="00706BB9"/>
    <w:rsid w:val="00707068"/>
    <w:rsid w:val="0070707F"/>
    <w:rsid w:val="007072C9"/>
    <w:rsid w:val="007077D5"/>
    <w:rsid w:val="00707AFB"/>
    <w:rsid w:val="00707C92"/>
    <w:rsid w:val="00707FE1"/>
    <w:rsid w:val="00711332"/>
    <w:rsid w:val="00711E7E"/>
    <w:rsid w:val="00711FB6"/>
    <w:rsid w:val="007127C1"/>
    <w:rsid w:val="00713E7F"/>
    <w:rsid w:val="007143B1"/>
    <w:rsid w:val="00714499"/>
    <w:rsid w:val="00715466"/>
    <w:rsid w:val="00717A19"/>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1573"/>
    <w:rsid w:val="00733258"/>
    <w:rsid w:val="00734A45"/>
    <w:rsid w:val="00735ADC"/>
    <w:rsid w:val="00735CE7"/>
    <w:rsid w:val="0073617A"/>
    <w:rsid w:val="007366CB"/>
    <w:rsid w:val="00736C25"/>
    <w:rsid w:val="00737140"/>
    <w:rsid w:val="007402F1"/>
    <w:rsid w:val="007407BB"/>
    <w:rsid w:val="00741FF0"/>
    <w:rsid w:val="0074215A"/>
    <w:rsid w:val="007424B5"/>
    <w:rsid w:val="00742690"/>
    <w:rsid w:val="0074335D"/>
    <w:rsid w:val="007435A6"/>
    <w:rsid w:val="00743C11"/>
    <w:rsid w:val="00743FFA"/>
    <w:rsid w:val="007441D7"/>
    <w:rsid w:val="0074481A"/>
    <w:rsid w:val="00747AAE"/>
    <w:rsid w:val="00747D58"/>
    <w:rsid w:val="00747E9C"/>
    <w:rsid w:val="007506D0"/>
    <w:rsid w:val="00750A19"/>
    <w:rsid w:val="00750C06"/>
    <w:rsid w:val="00750D0F"/>
    <w:rsid w:val="00751663"/>
    <w:rsid w:val="0075167F"/>
    <w:rsid w:val="00751D92"/>
    <w:rsid w:val="00752E62"/>
    <w:rsid w:val="0075447A"/>
    <w:rsid w:val="0075572B"/>
    <w:rsid w:val="00755A1C"/>
    <w:rsid w:val="00756323"/>
    <w:rsid w:val="007572A5"/>
    <w:rsid w:val="0075793B"/>
    <w:rsid w:val="007606A3"/>
    <w:rsid w:val="00760FAF"/>
    <w:rsid w:val="007624E5"/>
    <w:rsid w:val="00762981"/>
    <w:rsid w:val="007631B2"/>
    <w:rsid w:val="0076341E"/>
    <w:rsid w:val="00763CC9"/>
    <w:rsid w:val="00763D7D"/>
    <w:rsid w:val="00763EC0"/>
    <w:rsid w:val="00764192"/>
    <w:rsid w:val="007641C8"/>
    <w:rsid w:val="00764799"/>
    <w:rsid w:val="00764CC4"/>
    <w:rsid w:val="00764DE0"/>
    <w:rsid w:val="00764E6E"/>
    <w:rsid w:val="00765145"/>
    <w:rsid w:val="00765E44"/>
    <w:rsid w:val="00766B93"/>
    <w:rsid w:val="00766CB3"/>
    <w:rsid w:val="007712E8"/>
    <w:rsid w:val="0077162F"/>
    <w:rsid w:val="007716C0"/>
    <w:rsid w:val="007718E9"/>
    <w:rsid w:val="0077289C"/>
    <w:rsid w:val="00772B89"/>
    <w:rsid w:val="00772EC6"/>
    <w:rsid w:val="00772F4A"/>
    <w:rsid w:val="00774C83"/>
    <w:rsid w:val="00774CDC"/>
    <w:rsid w:val="00774CEE"/>
    <w:rsid w:val="00775931"/>
    <w:rsid w:val="007759BB"/>
    <w:rsid w:val="00775A01"/>
    <w:rsid w:val="00776C34"/>
    <w:rsid w:val="007804A4"/>
    <w:rsid w:val="00780AAF"/>
    <w:rsid w:val="00781340"/>
    <w:rsid w:val="00781D21"/>
    <w:rsid w:val="007820B9"/>
    <w:rsid w:val="007827ED"/>
    <w:rsid w:val="00782ED8"/>
    <w:rsid w:val="00784454"/>
    <w:rsid w:val="007844C3"/>
    <w:rsid w:val="00784707"/>
    <w:rsid w:val="00784B39"/>
    <w:rsid w:val="007854F8"/>
    <w:rsid w:val="00786D9B"/>
    <w:rsid w:val="00786E1F"/>
    <w:rsid w:val="007873A8"/>
    <w:rsid w:val="007878EE"/>
    <w:rsid w:val="00787E16"/>
    <w:rsid w:val="00790866"/>
    <w:rsid w:val="00790F3D"/>
    <w:rsid w:val="00791D66"/>
    <w:rsid w:val="0079228A"/>
    <w:rsid w:val="007936BC"/>
    <w:rsid w:val="0079428B"/>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0B6C"/>
    <w:rsid w:val="007B22F9"/>
    <w:rsid w:val="007B2CDA"/>
    <w:rsid w:val="007B31D6"/>
    <w:rsid w:val="007B4055"/>
    <w:rsid w:val="007B43F9"/>
    <w:rsid w:val="007B45B5"/>
    <w:rsid w:val="007B476B"/>
    <w:rsid w:val="007B52A5"/>
    <w:rsid w:val="007B59E3"/>
    <w:rsid w:val="007B66BD"/>
    <w:rsid w:val="007B7C33"/>
    <w:rsid w:val="007C0434"/>
    <w:rsid w:val="007C0C62"/>
    <w:rsid w:val="007C10CD"/>
    <w:rsid w:val="007C1C92"/>
    <w:rsid w:val="007C1CF2"/>
    <w:rsid w:val="007C2E5F"/>
    <w:rsid w:val="007C2EED"/>
    <w:rsid w:val="007C349F"/>
    <w:rsid w:val="007C3793"/>
    <w:rsid w:val="007C5DEB"/>
    <w:rsid w:val="007C5EEB"/>
    <w:rsid w:val="007C6B84"/>
    <w:rsid w:val="007C7B54"/>
    <w:rsid w:val="007C7DF5"/>
    <w:rsid w:val="007D1342"/>
    <w:rsid w:val="007D2B40"/>
    <w:rsid w:val="007D44C1"/>
    <w:rsid w:val="007D48DC"/>
    <w:rsid w:val="007D6C0B"/>
    <w:rsid w:val="007D7C0A"/>
    <w:rsid w:val="007E0209"/>
    <w:rsid w:val="007E06AC"/>
    <w:rsid w:val="007E091A"/>
    <w:rsid w:val="007E0AB0"/>
    <w:rsid w:val="007E14EB"/>
    <w:rsid w:val="007E1C49"/>
    <w:rsid w:val="007E2F64"/>
    <w:rsid w:val="007E33D1"/>
    <w:rsid w:val="007E3AD7"/>
    <w:rsid w:val="007E3E24"/>
    <w:rsid w:val="007E4551"/>
    <w:rsid w:val="007E48E5"/>
    <w:rsid w:val="007E540E"/>
    <w:rsid w:val="007E5C1D"/>
    <w:rsid w:val="007E6892"/>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B1F"/>
    <w:rsid w:val="007F6D25"/>
    <w:rsid w:val="007F6E00"/>
    <w:rsid w:val="007F77A2"/>
    <w:rsid w:val="0080063F"/>
    <w:rsid w:val="00800824"/>
    <w:rsid w:val="00800D93"/>
    <w:rsid w:val="00801DB9"/>
    <w:rsid w:val="00802DDD"/>
    <w:rsid w:val="008038D5"/>
    <w:rsid w:val="00803CBF"/>
    <w:rsid w:val="008042B2"/>
    <w:rsid w:val="0080450C"/>
    <w:rsid w:val="008045EA"/>
    <w:rsid w:val="008047F4"/>
    <w:rsid w:val="0080528C"/>
    <w:rsid w:val="00805689"/>
    <w:rsid w:val="0080714F"/>
    <w:rsid w:val="00807320"/>
    <w:rsid w:val="008073D7"/>
    <w:rsid w:val="00807BD2"/>
    <w:rsid w:val="00810792"/>
    <w:rsid w:val="00810A01"/>
    <w:rsid w:val="00810B09"/>
    <w:rsid w:val="00810C21"/>
    <w:rsid w:val="00811E2B"/>
    <w:rsid w:val="00813298"/>
    <w:rsid w:val="00814F85"/>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22E"/>
    <w:rsid w:val="00824494"/>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6F7C"/>
    <w:rsid w:val="008374E4"/>
    <w:rsid w:val="008407B1"/>
    <w:rsid w:val="008407B9"/>
    <w:rsid w:val="00840BD3"/>
    <w:rsid w:val="00841CC0"/>
    <w:rsid w:val="008424D0"/>
    <w:rsid w:val="0084259F"/>
    <w:rsid w:val="00842ABC"/>
    <w:rsid w:val="00843A31"/>
    <w:rsid w:val="00843AEA"/>
    <w:rsid w:val="00843E87"/>
    <w:rsid w:val="0084414C"/>
    <w:rsid w:val="00844BEC"/>
    <w:rsid w:val="00844CCC"/>
    <w:rsid w:val="00845390"/>
    <w:rsid w:val="0084558B"/>
    <w:rsid w:val="00845E8D"/>
    <w:rsid w:val="00846073"/>
    <w:rsid w:val="008463D5"/>
    <w:rsid w:val="008478BB"/>
    <w:rsid w:val="008478D7"/>
    <w:rsid w:val="00850DEC"/>
    <w:rsid w:val="008514A6"/>
    <w:rsid w:val="008517D4"/>
    <w:rsid w:val="008557E9"/>
    <w:rsid w:val="00855AF1"/>
    <w:rsid w:val="00856180"/>
    <w:rsid w:val="00857014"/>
    <w:rsid w:val="008575A8"/>
    <w:rsid w:val="008610F1"/>
    <w:rsid w:val="0086144B"/>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685E"/>
    <w:rsid w:val="008778DF"/>
    <w:rsid w:val="00877926"/>
    <w:rsid w:val="00877DA8"/>
    <w:rsid w:val="00877F78"/>
    <w:rsid w:val="00881054"/>
    <w:rsid w:val="00881655"/>
    <w:rsid w:val="00881996"/>
    <w:rsid w:val="00882838"/>
    <w:rsid w:val="00882E30"/>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748"/>
    <w:rsid w:val="008A233F"/>
    <w:rsid w:val="008A2B83"/>
    <w:rsid w:val="008A34C9"/>
    <w:rsid w:val="008A3ACE"/>
    <w:rsid w:val="008A4162"/>
    <w:rsid w:val="008A500B"/>
    <w:rsid w:val="008A55B7"/>
    <w:rsid w:val="008A572F"/>
    <w:rsid w:val="008A5AD5"/>
    <w:rsid w:val="008A67E9"/>
    <w:rsid w:val="008A6E93"/>
    <w:rsid w:val="008A6EAE"/>
    <w:rsid w:val="008A707B"/>
    <w:rsid w:val="008A7327"/>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E4B"/>
    <w:rsid w:val="008B7FA9"/>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64BD"/>
    <w:rsid w:val="008C7BEA"/>
    <w:rsid w:val="008D152E"/>
    <w:rsid w:val="008D1F6C"/>
    <w:rsid w:val="008D2C27"/>
    <w:rsid w:val="008D2CA4"/>
    <w:rsid w:val="008D320F"/>
    <w:rsid w:val="008D3B92"/>
    <w:rsid w:val="008D43BB"/>
    <w:rsid w:val="008D492E"/>
    <w:rsid w:val="008D563D"/>
    <w:rsid w:val="008D59DE"/>
    <w:rsid w:val="008D5C44"/>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04E8"/>
    <w:rsid w:val="008F1EF1"/>
    <w:rsid w:val="008F36A1"/>
    <w:rsid w:val="008F3715"/>
    <w:rsid w:val="008F40F3"/>
    <w:rsid w:val="008F4149"/>
    <w:rsid w:val="008F4986"/>
    <w:rsid w:val="008F5563"/>
    <w:rsid w:val="008F5764"/>
    <w:rsid w:val="008F5B48"/>
    <w:rsid w:val="008F610C"/>
    <w:rsid w:val="008F62E9"/>
    <w:rsid w:val="008F65BA"/>
    <w:rsid w:val="008F6BE8"/>
    <w:rsid w:val="008F7CEA"/>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07EDA"/>
    <w:rsid w:val="0091015C"/>
    <w:rsid w:val="00911575"/>
    <w:rsid w:val="00912114"/>
    <w:rsid w:val="00912CCC"/>
    <w:rsid w:val="00912F89"/>
    <w:rsid w:val="00913815"/>
    <w:rsid w:val="00913F3E"/>
    <w:rsid w:val="00914148"/>
    <w:rsid w:val="00914AC0"/>
    <w:rsid w:val="009152D6"/>
    <w:rsid w:val="0091575E"/>
    <w:rsid w:val="00915FDF"/>
    <w:rsid w:val="009161A8"/>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522"/>
    <w:rsid w:val="009268F0"/>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499C"/>
    <w:rsid w:val="00955C74"/>
    <w:rsid w:val="009571C0"/>
    <w:rsid w:val="009574F8"/>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11E5"/>
    <w:rsid w:val="009719C0"/>
    <w:rsid w:val="009721E3"/>
    <w:rsid w:val="00972C05"/>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A7F"/>
    <w:rsid w:val="00982C03"/>
    <w:rsid w:val="00983380"/>
    <w:rsid w:val="00984313"/>
    <w:rsid w:val="009845F1"/>
    <w:rsid w:val="009850F5"/>
    <w:rsid w:val="00985340"/>
    <w:rsid w:val="009855F5"/>
    <w:rsid w:val="00985D37"/>
    <w:rsid w:val="009865A0"/>
    <w:rsid w:val="00986A22"/>
    <w:rsid w:val="00986FED"/>
    <w:rsid w:val="009871B1"/>
    <w:rsid w:val="00990589"/>
    <w:rsid w:val="009909E4"/>
    <w:rsid w:val="00990C27"/>
    <w:rsid w:val="00990FC6"/>
    <w:rsid w:val="009915C9"/>
    <w:rsid w:val="00991608"/>
    <w:rsid w:val="00991979"/>
    <w:rsid w:val="009920E8"/>
    <w:rsid w:val="009924EF"/>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BE3"/>
    <w:rsid w:val="009B2DBC"/>
    <w:rsid w:val="009B376D"/>
    <w:rsid w:val="009B4051"/>
    <w:rsid w:val="009B43EA"/>
    <w:rsid w:val="009B47AA"/>
    <w:rsid w:val="009B5859"/>
    <w:rsid w:val="009B5C32"/>
    <w:rsid w:val="009B5EA6"/>
    <w:rsid w:val="009B6835"/>
    <w:rsid w:val="009B6A9E"/>
    <w:rsid w:val="009B7004"/>
    <w:rsid w:val="009B70B3"/>
    <w:rsid w:val="009B70B5"/>
    <w:rsid w:val="009B7C1E"/>
    <w:rsid w:val="009C0932"/>
    <w:rsid w:val="009C0B21"/>
    <w:rsid w:val="009C19A3"/>
    <w:rsid w:val="009C21F9"/>
    <w:rsid w:val="009C244C"/>
    <w:rsid w:val="009C2EC4"/>
    <w:rsid w:val="009C3414"/>
    <w:rsid w:val="009C360E"/>
    <w:rsid w:val="009C38FF"/>
    <w:rsid w:val="009C495A"/>
    <w:rsid w:val="009C52DB"/>
    <w:rsid w:val="009C5D20"/>
    <w:rsid w:val="009C63ED"/>
    <w:rsid w:val="009C67A3"/>
    <w:rsid w:val="009C70E3"/>
    <w:rsid w:val="009C7DD0"/>
    <w:rsid w:val="009D2B68"/>
    <w:rsid w:val="009D2FA6"/>
    <w:rsid w:val="009D38F7"/>
    <w:rsid w:val="009D3D3B"/>
    <w:rsid w:val="009D434F"/>
    <w:rsid w:val="009D4547"/>
    <w:rsid w:val="009D47EC"/>
    <w:rsid w:val="009D494B"/>
    <w:rsid w:val="009D5F37"/>
    <w:rsid w:val="009D6245"/>
    <w:rsid w:val="009D6AB8"/>
    <w:rsid w:val="009D6F3A"/>
    <w:rsid w:val="009D6FBF"/>
    <w:rsid w:val="009D77F3"/>
    <w:rsid w:val="009E090E"/>
    <w:rsid w:val="009E0952"/>
    <w:rsid w:val="009E16FA"/>
    <w:rsid w:val="009E17B9"/>
    <w:rsid w:val="009E1809"/>
    <w:rsid w:val="009E2B46"/>
    <w:rsid w:val="009E33D5"/>
    <w:rsid w:val="009E34E6"/>
    <w:rsid w:val="009E503B"/>
    <w:rsid w:val="009E5C74"/>
    <w:rsid w:val="009E645B"/>
    <w:rsid w:val="009E655B"/>
    <w:rsid w:val="009E6794"/>
    <w:rsid w:val="009E7B39"/>
    <w:rsid w:val="009E7EFA"/>
    <w:rsid w:val="009F07F8"/>
    <w:rsid w:val="009F1EEC"/>
    <w:rsid w:val="009F3169"/>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078C7"/>
    <w:rsid w:val="00A106FB"/>
    <w:rsid w:val="00A1126B"/>
    <w:rsid w:val="00A115A0"/>
    <w:rsid w:val="00A1246B"/>
    <w:rsid w:val="00A12CAB"/>
    <w:rsid w:val="00A13198"/>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10B"/>
    <w:rsid w:val="00A2640A"/>
    <w:rsid w:val="00A26FC6"/>
    <w:rsid w:val="00A277A9"/>
    <w:rsid w:val="00A3040E"/>
    <w:rsid w:val="00A304F5"/>
    <w:rsid w:val="00A30556"/>
    <w:rsid w:val="00A31F8D"/>
    <w:rsid w:val="00A330A8"/>
    <w:rsid w:val="00A331C1"/>
    <w:rsid w:val="00A3373C"/>
    <w:rsid w:val="00A348C8"/>
    <w:rsid w:val="00A34C21"/>
    <w:rsid w:val="00A356CF"/>
    <w:rsid w:val="00A35819"/>
    <w:rsid w:val="00A35995"/>
    <w:rsid w:val="00A35EC7"/>
    <w:rsid w:val="00A360F5"/>
    <w:rsid w:val="00A36D51"/>
    <w:rsid w:val="00A37C1F"/>
    <w:rsid w:val="00A40219"/>
    <w:rsid w:val="00A4045E"/>
    <w:rsid w:val="00A40E3F"/>
    <w:rsid w:val="00A41181"/>
    <w:rsid w:val="00A41496"/>
    <w:rsid w:val="00A4260F"/>
    <w:rsid w:val="00A42B8A"/>
    <w:rsid w:val="00A42BDA"/>
    <w:rsid w:val="00A444DC"/>
    <w:rsid w:val="00A445B8"/>
    <w:rsid w:val="00A460FC"/>
    <w:rsid w:val="00A46FB4"/>
    <w:rsid w:val="00A47186"/>
    <w:rsid w:val="00A50095"/>
    <w:rsid w:val="00A51273"/>
    <w:rsid w:val="00A51EDB"/>
    <w:rsid w:val="00A5219E"/>
    <w:rsid w:val="00A53294"/>
    <w:rsid w:val="00A536EA"/>
    <w:rsid w:val="00A53AAF"/>
    <w:rsid w:val="00A53CFF"/>
    <w:rsid w:val="00A53E24"/>
    <w:rsid w:val="00A53FD3"/>
    <w:rsid w:val="00A54052"/>
    <w:rsid w:val="00A5449E"/>
    <w:rsid w:val="00A5502B"/>
    <w:rsid w:val="00A554A2"/>
    <w:rsid w:val="00A5672E"/>
    <w:rsid w:val="00A572B3"/>
    <w:rsid w:val="00A574E1"/>
    <w:rsid w:val="00A60F66"/>
    <w:rsid w:val="00A61879"/>
    <w:rsid w:val="00A619B2"/>
    <w:rsid w:val="00A61EC6"/>
    <w:rsid w:val="00A622F2"/>
    <w:rsid w:val="00A62EB2"/>
    <w:rsid w:val="00A63E61"/>
    <w:rsid w:val="00A6425A"/>
    <w:rsid w:val="00A6543E"/>
    <w:rsid w:val="00A65E0E"/>
    <w:rsid w:val="00A66FF6"/>
    <w:rsid w:val="00A671BC"/>
    <w:rsid w:val="00A673EA"/>
    <w:rsid w:val="00A67875"/>
    <w:rsid w:val="00A70904"/>
    <w:rsid w:val="00A718C3"/>
    <w:rsid w:val="00A71A55"/>
    <w:rsid w:val="00A71CFB"/>
    <w:rsid w:val="00A74D1A"/>
    <w:rsid w:val="00A75440"/>
    <w:rsid w:val="00A770E0"/>
    <w:rsid w:val="00A772C7"/>
    <w:rsid w:val="00A7778B"/>
    <w:rsid w:val="00A81E6C"/>
    <w:rsid w:val="00A827FA"/>
    <w:rsid w:val="00A8312A"/>
    <w:rsid w:val="00A83311"/>
    <w:rsid w:val="00A8372B"/>
    <w:rsid w:val="00A847BF"/>
    <w:rsid w:val="00A84926"/>
    <w:rsid w:val="00A85267"/>
    <w:rsid w:val="00A86B73"/>
    <w:rsid w:val="00A873A0"/>
    <w:rsid w:val="00A9074E"/>
    <w:rsid w:val="00A90908"/>
    <w:rsid w:val="00A91EC7"/>
    <w:rsid w:val="00A934FC"/>
    <w:rsid w:val="00A94153"/>
    <w:rsid w:val="00A95C5A"/>
    <w:rsid w:val="00A95D95"/>
    <w:rsid w:val="00A9643F"/>
    <w:rsid w:val="00A964CF"/>
    <w:rsid w:val="00A9651D"/>
    <w:rsid w:val="00A96591"/>
    <w:rsid w:val="00A96C9A"/>
    <w:rsid w:val="00A96DF8"/>
    <w:rsid w:val="00A96FD7"/>
    <w:rsid w:val="00A97021"/>
    <w:rsid w:val="00A972AF"/>
    <w:rsid w:val="00AA09E4"/>
    <w:rsid w:val="00AA0E52"/>
    <w:rsid w:val="00AA1BD1"/>
    <w:rsid w:val="00AA2001"/>
    <w:rsid w:val="00AA21BE"/>
    <w:rsid w:val="00AA242A"/>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871"/>
    <w:rsid w:val="00AB1972"/>
    <w:rsid w:val="00AB1E24"/>
    <w:rsid w:val="00AB20DA"/>
    <w:rsid w:val="00AB29CF"/>
    <w:rsid w:val="00AB2D8E"/>
    <w:rsid w:val="00AB2ED0"/>
    <w:rsid w:val="00AB402E"/>
    <w:rsid w:val="00AB41B1"/>
    <w:rsid w:val="00AB4277"/>
    <w:rsid w:val="00AB46C2"/>
    <w:rsid w:val="00AB492E"/>
    <w:rsid w:val="00AB49E1"/>
    <w:rsid w:val="00AB6772"/>
    <w:rsid w:val="00AB6ABF"/>
    <w:rsid w:val="00AB739E"/>
    <w:rsid w:val="00AB7478"/>
    <w:rsid w:val="00AB79CA"/>
    <w:rsid w:val="00AC029D"/>
    <w:rsid w:val="00AC0915"/>
    <w:rsid w:val="00AC0A43"/>
    <w:rsid w:val="00AC0D77"/>
    <w:rsid w:val="00AC0F1B"/>
    <w:rsid w:val="00AC1868"/>
    <w:rsid w:val="00AC1D60"/>
    <w:rsid w:val="00AC1EE1"/>
    <w:rsid w:val="00AC201C"/>
    <w:rsid w:val="00AC22F9"/>
    <w:rsid w:val="00AC2D8C"/>
    <w:rsid w:val="00AC31FD"/>
    <w:rsid w:val="00AC32C5"/>
    <w:rsid w:val="00AC36CC"/>
    <w:rsid w:val="00AC3749"/>
    <w:rsid w:val="00AC3D36"/>
    <w:rsid w:val="00AC3ECD"/>
    <w:rsid w:val="00AC4849"/>
    <w:rsid w:val="00AC4B45"/>
    <w:rsid w:val="00AC6FC6"/>
    <w:rsid w:val="00AC768C"/>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5D5D"/>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AF7516"/>
    <w:rsid w:val="00B00327"/>
    <w:rsid w:val="00B007E5"/>
    <w:rsid w:val="00B00F44"/>
    <w:rsid w:val="00B01A30"/>
    <w:rsid w:val="00B0273A"/>
    <w:rsid w:val="00B02879"/>
    <w:rsid w:val="00B02FA0"/>
    <w:rsid w:val="00B042DB"/>
    <w:rsid w:val="00B04300"/>
    <w:rsid w:val="00B06236"/>
    <w:rsid w:val="00B06453"/>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B92"/>
    <w:rsid w:val="00B14EC6"/>
    <w:rsid w:val="00B15307"/>
    <w:rsid w:val="00B153BA"/>
    <w:rsid w:val="00B157BC"/>
    <w:rsid w:val="00B1663E"/>
    <w:rsid w:val="00B16FF4"/>
    <w:rsid w:val="00B17963"/>
    <w:rsid w:val="00B207B7"/>
    <w:rsid w:val="00B21942"/>
    <w:rsid w:val="00B21BEE"/>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6F81"/>
    <w:rsid w:val="00B27655"/>
    <w:rsid w:val="00B27A1B"/>
    <w:rsid w:val="00B27B8B"/>
    <w:rsid w:val="00B30492"/>
    <w:rsid w:val="00B308D8"/>
    <w:rsid w:val="00B31DA4"/>
    <w:rsid w:val="00B33013"/>
    <w:rsid w:val="00B33D2E"/>
    <w:rsid w:val="00B34080"/>
    <w:rsid w:val="00B34114"/>
    <w:rsid w:val="00B347AE"/>
    <w:rsid w:val="00B35EF4"/>
    <w:rsid w:val="00B36FD7"/>
    <w:rsid w:val="00B37622"/>
    <w:rsid w:val="00B37F14"/>
    <w:rsid w:val="00B4028C"/>
    <w:rsid w:val="00B403B5"/>
    <w:rsid w:val="00B41483"/>
    <w:rsid w:val="00B41D09"/>
    <w:rsid w:val="00B42D30"/>
    <w:rsid w:val="00B43709"/>
    <w:rsid w:val="00B4396A"/>
    <w:rsid w:val="00B43BD8"/>
    <w:rsid w:val="00B43D01"/>
    <w:rsid w:val="00B43DD5"/>
    <w:rsid w:val="00B4501F"/>
    <w:rsid w:val="00B45539"/>
    <w:rsid w:val="00B455C4"/>
    <w:rsid w:val="00B455ED"/>
    <w:rsid w:val="00B45658"/>
    <w:rsid w:val="00B4598B"/>
    <w:rsid w:val="00B45A09"/>
    <w:rsid w:val="00B46CCD"/>
    <w:rsid w:val="00B474FA"/>
    <w:rsid w:val="00B47FFB"/>
    <w:rsid w:val="00B50133"/>
    <w:rsid w:val="00B50293"/>
    <w:rsid w:val="00B50769"/>
    <w:rsid w:val="00B509CB"/>
    <w:rsid w:val="00B50DA4"/>
    <w:rsid w:val="00B5109E"/>
    <w:rsid w:val="00B51365"/>
    <w:rsid w:val="00B5243A"/>
    <w:rsid w:val="00B52586"/>
    <w:rsid w:val="00B52722"/>
    <w:rsid w:val="00B5275E"/>
    <w:rsid w:val="00B53289"/>
    <w:rsid w:val="00B535E9"/>
    <w:rsid w:val="00B54013"/>
    <w:rsid w:val="00B54512"/>
    <w:rsid w:val="00B54E32"/>
    <w:rsid w:val="00B55FF7"/>
    <w:rsid w:val="00B56119"/>
    <w:rsid w:val="00B57268"/>
    <w:rsid w:val="00B578C1"/>
    <w:rsid w:val="00B57D4F"/>
    <w:rsid w:val="00B601E9"/>
    <w:rsid w:val="00B60366"/>
    <w:rsid w:val="00B61717"/>
    <w:rsid w:val="00B622D0"/>
    <w:rsid w:val="00B62A26"/>
    <w:rsid w:val="00B63200"/>
    <w:rsid w:val="00B63E4D"/>
    <w:rsid w:val="00B64B83"/>
    <w:rsid w:val="00B64D2A"/>
    <w:rsid w:val="00B65131"/>
    <w:rsid w:val="00B65C05"/>
    <w:rsid w:val="00B673D8"/>
    <w:rsid w:val="00B701FF"/>
    <w:rsid w:val="00B702E6"/>
    <w:rsid w:val="00B70401"/>
    <w:rsid w:val="00B7092E"/>
    <w:rsid w:val="00B72CF3"/>
    <w:rsid w:val="00B738D9"/>
    <w:rsid w:val="00B7419D"/>
    <w:rsid w:val="00B74445"/>
    <w:rsid w:val="00B74E76"/>
    <w:rsid w:val="00B75306"/>
    <w:rsid w:val="00B7587A"/>
    <w:rsid w:val="00B76242"/>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911E0"/>
    <w:rsid w:val="00B91DA0"/>
    <w:rsid w:val="00B925F1"/>
    <w:rsid w:val="00B92CDD"/>
    <w:rsid w:val="00B934ED"/>
    <w:rsid w:val="00B9452F"/>
    <w:rsid w:val="00B9516A"/>
    <w:rsid w:val="00B952C7"/>
    <w:rsid w:val="00B9648F"/>
    <w:rsid w:val="00B96E6C"/>
    <w:rsid w:val="00B970B4"/>
    <w:rsid w:val="00B9721A"/>
    <w:rsid w:val="00B97B92"/>
    <w:rsid w:val="00B97D59"/>
    <w:rsid w:val="00BA0937"/>
    <w:rsid w:val="00BA1D25"/>
    <w:rsid w:val="00BA228C"/>
    <w:rsid w:val="00BA2A4D"/>
    <w:rsid w:val="00BA34DB"/>
    <w:rsid w:val="00BA3F16"/>
    <w:rsid w:val="00BA4038"/>
    <w:rsid w:val="00BA44B2"/>
    <w:rsid w:val="00BA48D3"/>
    <w:rsid w:val="00BA4F37"/>
    <w:rsid w:val="00BA5AFB"/>
    <w:rsid w:val="00BA6354"/>
    <w:rsid w:val="00BA67BB"/>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774"/>
    <w:rsid w:val="00BB6EE4"/>
    <w:rsid w:val="00BB75E8"/>
    <w:rsid w:val="00BB7849"/>
    <w:rsid w:val="00BB7BAA"/>
    <w:rsid w:val="00BC0822"/>
    <w:rsid w:val="00BC0C71"/>
    <w:rsid w:val="00BC132C"/>
    <w:rsid w:val="00BC145B"/>
    <w:rsid w:val="00BC2342"/>
    <w:rsid w:val="00BC24A5"/>
    <w:rsid w:val="00BC313D"/>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D7D7C"/>
    <w:rsid w:val="00BE005B"/>
    <w:rsid w:val="00BE0B89"/>
    <w:rsid w:val="00BE0C19"/>
    <w:rsid w:val="00BE0F29"/>
    <w:rsid w:val="00BE1DE0"/>
    <w:rsid w:val="00BE226B"/>
    <w:rsid w:val="00BE26BC"/>
    <w:rsid w:val="00BE2AE9"/>
    <w:rsid w:val="00BE334B"/>
    <w:rsid w:val="00BE357B"/>
    <w:rsid w:val="00BE48FF"/>
    <w:rsid w:val="00BE4B99"/>
    <w:rsid w:val="00BE4EAF"/>
    <w:rsid w:val="00BE6745"/>
    <w:rsid w:val="00BE69B6"/>
    <w:rsid w:val="00BF0114"/>
    <w:rsid w:val="00BF0CF6"/>
    <w:rsid w:val="00BF1370"/>
    <w:rsid w:val="00BF1C85"/>
    <w:rsid w:val="00BF1D86"/>
    <w:rsid w:val="00BF2FA8"/>
    <w:rsid w:val="00BF425E"/>
    <w:rsid w:val="00BF4496"/>
    <w:rsid w:val="00BF5401"/>
    <w:rsid w:val="00BF5590"/>
    <w:rsid w:val="00BF6B55"/>
    <w:rsid w:val="00BF6BCB"/>
    <w:rsid w:val="00C00A44"/>
    <w:rsid w:val="00C00B76"/>
    <w:rsid w:val="00C00F88"/>
    <w:rsid w:val="00C010A1"/>
    <w:rsid w:val="00C011B6"/>
    <w:rsid w:val="00C024C2"/>
    <w:rsid w:val="00C0388B"/>
    <w:rsid w:val="00C03C48"/>
    <w:rsid w:val="00C03D63"/>
    <w:rsid w:val="00C04D72"/>
    <w:rsid w:val="00C04D8C"/>
    <w:rsid w:val="00C04E39"/>
    <w:rsid w:val="00C04F36"/>
    <w:rsid w:val="00C05221"/>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3E6"/>
    <w:rsid w:val="00C178BD"/>
    <w:rsid w:val="00C17E9E"/>
    <w:rsid w:val="00C2088C"/>
    <w:rsid w:val="00C21806"/>
    <w:rsid w:val="00C21B95"/>
    <w:rsid w:val="00C21DA6"/>
    <w:rsid w:val="00C22130"/>
    <w:rsid w:val="00C2317F"/>
    <w:rsid w:val="00C243A2"/>
    <w:rsid w:val="00C24498"/>
    <w:rsid w:val="00C244BD"/>
    <w:rsid w:val="00C24551"/>
    <w:rsid w:val="00C248AA"/>
    <w:rsid w:val="00C25B93"/>
    <w:rsid w:val="00C267DE"/>
    <w:rsid w:val="00C267E7"/>
    <w:rsid w:val="00C2698C"/>
    <w:rsid w:val="00C26B77"/>
    <w:rsid w:val="00C2744D"/>
    <w:rsid w:val="00C30F51"/>
    <w:rsid w:val="00C312BE"/>
    <w:rsid w:val="00C31A27"/>
    <w:rsid w:val="00C31B70"/>
    <w:rsid w:val="00C321F9"/>
    <w:rsid w:val="00C32202"/>
    <w:rsid w:val="00C328CE"/>
    <w:rsid w:val="00C32A1D"/>
    <w:rsid w:val="00C3322D"/>
    <w:rsid w:val="00C337F5"/>
    <w:rsid w:val="00C34139"/>
    <w:rsid w:val="00C34F47"/>
    <w:rsid w:val="00C35AF6"/>
    <w:rsid w:val="00C35E51"/>
    <w:rsid w:val="00C3666A"/>
    <w:rsid w:val="00C36859"/>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8AA"/>
    <w:rsid w:val="00C51937"/>
    <w:rsid w:val="00C51BC6"/>
    <w:rsid w:val="00C52E8A"/>
    <w:rsid w:val="00C537A5"/>
    <w:rsid w:val="00C53C89"/>
    <w:rsid w:val="00C54CE8"/>
    <w:rsid w:val="00C5644D"/>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021"/>
    <w:rsid w:val="00C664C3"/>
    <w:rsid w:val="00C665E8"/>
    <w:rsid w:val="00C66AF0"/>
    <w:rsid w:val="00C67072"/>
    <w:rsid w:val="00C67156"/>
    <w:rsid w:val="00C6761E"/>
    <w:rsid w:val="00C6774C"/>
    <w:rsid w:val="00C679CF"/>
    <w:rsid w:val="00C67C04"/>
    <w:rsid w:val="00C67CB0"/>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DCD"/>
    <w:rsid w:val="00C97FA3"/>
    <w:rsid w:val="00CA0993"/>
    <w:rsid w:val="00CA0C8E"/>
    <w:rsid w:val="00CA0CB5"/>
    <w:rsid w:val="00CA0EB0"/>
    <w:rsid w:val="00CA0F6A"/>
    <w:rsid w:val="00CA1233"/>
    <w:rsid w:val="00CA1E2A"/>
    <w:rsid w:val="00CA22EF"/>
    <w:rsid w:val="00CA3702"/>
    <w:rsid w:val="00CA3BCF"/>
    <w:rsid w:val="00CA4144"/>
    <w:rsid w:val="00CA436F"/>
    <w:rsid w:val="00CA43AA"/>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675F"/>
    <w:rsid w:val="00CB713F"/>
    <w:rsid w:val="00CB7397"/>
    <w:rsid w:val="00CB758F"/>
    <w:rsid w:val="00CB7608"/>
    <w:rsid w:val="00CC07D3"/>
    <w:rsid w:val="00CC0C83"/>
    <w:rsid w:val="00CC11E6"/>
    <w:rsid w:val="00CC1C24"/>
    <w:rsid w:val="00CC1EB6"/>
    <w:rsid w:val="00CC1F7F"/>
    <w:rsid w:val="00CC2144"/>
    <w:rsid w:val="00CC315F"/>
    <w:rsid w:val="00CC3459"/>
    <w:rsid w:val="00CC3557"/>
    <w:rsid w:val="00CC3E86"/>
    <w:rsid w:val="00CC3F56"/>
    <w:rsid w:val="00CC4215"/>
    <w:rsid w:val="00CC45D2"/>
    <w:rsid w:val="00CC47CD"/>
    <w:rsid w:val="00CC495F"/>
    <w:rsid w:val="00CC4A5A"/>
    <w:rsid w:val="00CC6367"/>
    <w:rsid w:val="00CC668A"/>
    <w:rsid w:val="00CC6D78"/>
    <w:rsid w:val="00CC720A"/>
    <w:rsid w:val="00CC74AF"/>
    <w:rsid w:val="00CD0624"/>
    <w:rsid w:val="00CD147E"/>
    <w:rsid w:val="00CD18BD"/>
    <w:rsid w:val="00CD1E19"/>
    <w:rsid w:val="00CD35CC"/>
    <w:rsid w:val="00CD38EB"/>
    <w:rsid w:val="00CD3F90"/>
    <w:rsid w:val="00CD405C"/>
    <w:rsid w:val="00CD6470"/>
    <w:rsid w:val="00CD6C26"/>
    <w:rsid w:val="00CE090F"/>
    <w:rsid w:val="00CE0CA8"/>
    <w:rsid w:val="00CE0D44"/>
    <w:rsid w:val="00CE287F"/>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20EC"/>
    <w:rsid w:val="00D0314F"/>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52CE"/>
    <w:rsid w:val="00D256FA"/>
    <w:rsid w:val="00D26357"/>
    <w:rsid w:val="00D26FE4"/>
    <w:rsid w:val="00D27A2B"/>
    <w:rsid w:val="00D30037"/>
    <w:rsid w:val="00D30071"/>
    <w:rsid w:val="00D30B70"/>
    <w:rsid w:val="00D30BA3"/>
    <w:rsid w:val="00D314FE"/>
    <w:rsid w:val="00D3186D"/>
    <w:rsid w:val="00D33182"/>
    <w:rsid w:val="00D3334C"/>
    <w:rsid w:val="00D3436C"/>
    <w:rsid w:val="00D3480A"/>
    <w:rsid w:val="00D34D78"/>
    <w:rsid w:val="00D36F9D"/>
    <w:rsid w:val="00D3795A"/>
    <w:rsid w:val="00D40066"/>
    <w:rsid w:val="00D40D52"/>
    <w:rsid w:val="00D41849"/>
    <w:rsid w:val="00D43932"/>
    <w:rsid w:val="00D443C2"/>
    <w:rsid w:val="00D44969"/>
    <w:rsid w:val="00D44D94"/>
    <w:rsid w:val="00D46EC2"/>
    <w:rsid w:val="00D47C3C"/>
    <w:rsid w:val="00D50287"/>
    <w:rsid w:val="00D51AB2"/>
    <w:rsid w:val="00D51E19"/>
    <w:rsid w:val="00D51E7F"/>
    <w:rsid w:val="00D5220E"/>
    <w:rsid w:val="00D52749"/>
    <w:rsid w:val="00D52BDB"/>
    <w:rsid w:val="00D533D7"/>
    <w:rsid w:val="00D55D02"/>
    <w:rsid w:val="00D57031"/>
    <w:rsid w:val="00D57236"/>
    <w:rsid w:val="00D572D9"/>
    <w:rsid w:val="00D5739D"/>
    <w:rsid w:val="00D57667"/>
    <w:rsid w:val="00D57BA6"/>
    <w:rsid w:val="00D608D5"/>
    <w:rsid w:val="00D60CCD"/>
    <w:rsid w:val="00D610AB"/>
    <w:rsid w:val="00D616D3"/>
    <w:rsid w:val="00D61BE9"/>
    <w:rsid w:val="00D62462"/>
    <w:rsid w:val="00D6308E"/>
    <w:rsid w:val="00D632CC"/>
    <w:rsid w:val="00D63678"/>
    <w:rsid w:val="00D63887"/>
    <w:rsid w:val="00D63F86"/>
    <w:rsid w:val="00D64764"/>
    <w:rsid w:val="00D647A9"/>
    <w:rsid w:val="00D65B7C"/>
    <w:rsid w:val="00D667CC"/>
    <w:rsid w:val="00D66AB9"/>
    <w:rsid w:val="00D66FE8"/>
    <w:rsid w:val="00D67197"/>
    <w:rsid w:val="00D678AE"/>
    <w:rsid w:val="00D71854"/>
    <w:rsid w:val="00D73F40"/>
    <w:rsid w:val="00D742C1"/>
    <w:rsid w:val="00D74AC2"/>
    <w:rsid w:val="00D76702"/>
    <w:rsid w:val="00D7747C"/>
    <w:rsid w:val="00D77501"/>
    <w:rsid w:val="00D811E2"/>
    <w:rsid w:val="00D82065"/>
    <w:rsid w:val="00D82DE5"/>
    <w:rsid w:val="00D8318D"/>
    <w:rsid w:val="00D83197"/>
    <w:rsid w:val="00D841E1"/>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1F1"/>
    <w:rsid w:val="00D954DB"/>
    <w:rsid w:val="00D95F24"/>
    <w:rsid w:val="00D9673C"/>
    <w:rsid w:val="00D96ED5"/>
    <w:rsid w:val="00D97A1E"/>
    <w:rsid w:val="00D97C7B"/>
    <w:rsid w:val="00D97D51"/>
    <w:rsid w:val="00DA1372"/>
    <w:rsid w:val="00DA1D08"/>
    <w:rsid w:val="00DA2861"/>
    <w:rsid w:val="00DA3006"/>
    <w:rsid w:val="00DA4473"/>
    <w:rsid w:val="00DA4B9F"/>
    <w:rsid w:val="00DA4CB9"/>
    <w:rsid w:val="00DA4E97"/>
    <w:rsid w:val="00DA5499"/>
    <w:rsid w:val="00DA67AB"/>
    <w:rsid w:val="00DA72EE"/>
    <w:rsid w:val="00DA74C3"/>
    <w:rsid w:val="00DB0111"/>
    <w:rsid w:val="00DB02CD"/>
    <w:rsid w:val="00DB150F"/>
    <w:rsid w:val="00DB16C6"/>
    <w:rsid w:val="00DB2415"/>
    <w:rsid w:val="00DB2DFA"/>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6F01"/>
    <w:rsid w:val="00DD7321"/>
    <w:rsid w:val="00DE0078"/>
    <w:rsid w:val="00DE0093"/>
    <w:rsid w:val="00DE031F"/>
    <w:rsid w:val="00DE0D0D"/>
    <w:rsid w:val="00DE2129"/>
    <w:rsid w:val="00DE2860"/>
    <w:rsid w:val="00DE2A7D"/>
    <w:rsid w:val="00DE343E"/>
    <w:rsid w:val="00DE344B"/>
    <w:rsid w:val="00DE393F"/>
    <w:rsid w:val="00DE42D9"/>
    <w:rsid w:val="00DE4B9C"/>
    <w:rsid w:val="00DE4DA4"/>
    <w:rsid w:val="00DE52F0"/>
    <w:rsid w:val="00DE54CC"/>
    <w:rsid w:val="00DE5715"/>
    <w:rsid w:val="00DE5FB4"/>
    <w:rsid w:val="00DE7477"/>
    <w:rsid w:val="00DE7995"/>
    <w:rsid w:val="00DF0A02"/>
    <w:rsid w:val="00DF0EE7"/>
    <w:rsid w:val="00DF1336"/>
    <w:rsid w:val="00DF1D32"/>
    <w:rsid w:val="00DF2FCC"/>
    <w:rsid w:val="00DF332C"/>
    <w:rsid w:val="00DF3E90"/>
    <w:rsid w:val="00DF44AC"/>
    <w:rsid w:val="00DF4644"/>
    <w:rsid w:val="00DF53D7"/>
    <w:rsid w:val="00DF5EE5"/>
    <w:rsid w:val="00DF61C3"/>
    <w:rsid w:val="00DF6D55"/>
    <w:rsid w:val="00DF6D7B"/>
    <w:rsid w:val="00DF70C4"/>
    <w:rsid w:val="00E0040D"/>
    <w:rsid w:val="00E00CE7"/>
    <w:rsid w:val="00E00EF7"/>
    <w:rsid w:val="00E00FE9"/>
    <w:rsid w:val="00E0106B"/>
    <w:rsid w:val="00E01368"/>
    <w:rsid w:val="00E020AA"/>
    <w:rsid w:val="00E04690"/>
    <w:rsid w:val="00E04764"/>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1D21"/>
    <w:rsid w:val="00E220D2"/>
    <w:rsid w:val="00E23061"/>
    <w:rsid w:val="00E25560"/>
    <w:rsid w:val="00E255D7"/>
    <w:rsid w:val="00E25C25"/>
    <w:rsid w:val="00E25D15"/>
    <w:rsid w:val="00E26006"/>
    <w:rsid w:val="00E2607A"/>
    <w:rsid w:val="00E305D9"/>
    <w:rsid w:val="00E31475"/>
    <w:rsid w:val="00E321ED"/>
    <w:rsid w:val="00E3229A"/>
    <w:rsid w:val="00E33CBE"/>
    <w:rsid w:val="00E35AD6"/>
    <w:rsid w:val="00E36B3D"/>
    <w:rsid w:val="00E3777F"/>
    <w:rsid w:val="00E40143"/>
    <w:rsid w:val="00E401ED"/>
    <w:rsid w:val="00E40A75"/>
    <w:rsid w:val="00E41D08"/>
    <w:rsid w:val="00E41D43"/>
    <w:rsid w:val="00E41F31"/>
    <w:rsid w:val="00E4295F"/>
    <w:rsid w:val="00E43044"/>
    <w:rsid w:val="00E43CC8"/>
    <w:rsid w:val="00E43D4F"/>
    <w:rsid w:val="00E43E20"/>
    <w:rsid w:val="00E44337"/>
    <w:rsid w:val="00E454A4"/>
    <w:rsid w:val="00E45F1E"/>
    <w:rsid w:val="00E460B2"/>
    <w:rsid w:val="00E46151"/>
    <w:rsid w:val="00E4624B"/>
    <w:rsid w:val="00E478FA"/>
    <w:rsid w:val="00E47F64"/>
    <w:rsid w:val="00E5073D"/>
    <w:rsid w:val="00E5081E"/>
    <w:rsid w:val="00E51698"/>
    <w:rsid w:val="00E524CF"/>
    <w:rsid w:val="00E53343"/>
    <w:rsid w:val="00E53DA1"/>
    <w:rsid w:val="00E5404F"/>
    <w:rsid w:val="00E55278"/>
    <w:rsid w:val="00E55604"/>
    <w:rsid w:val="00E55C81"/>
    <w:rsid w:val="00E55F05"/>
    <w:rsid w:val="00E56D48"/>
    <w:rsid w:val="00E57A71"/>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0B"/>
    <w:rsid w:val="00E73A71"/>
    <w:rsid w:val="00E74086"/>
    <w:rsid w:val="00E7428B"/>
    <w:rsid w:val="00E7498B"/>
    <w:rsid w:val="00E74E49"/>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646"/>
    <w:rsid w:val="00E877F0"/>
    <w:rsid w:val="00E906AC"/>
    <w:rsid w:val="00E91C80"/>
    <w:rsid w:val="00E92643"/>
    <w:rsid w:val="00E92C1F"/>
    <w:rsid w:val="00E93184"/>
    <w:rsid w:val="00E93CB9"/>
    <w:rsid w:val="00E94987"/>
    <w:rsid w:val="00E956B2"/>
    <w:rsid w:val="00E961E5"/>
    <w:rsid w:val="00E9680D"/>
    <w:rsid w:val="00E96B55"/>
    <w:rsid w:val="00E96D8B"/>
    <w:rsid w:val="00E9724B"/>
    <w:rsid w:val="00E97317"/>
    <w:rsid w:val="00EA0544"/>
    <w:rsid w:val="00EA05A7"/>
    <w:rsid w:val="00EA0EE5"/>
    <w:rsid w:val="00EA157B"/>
    <w:rsid w:val="00EA2313"/>
    <w:rsid w:val="00EA2876"/>
    <w:rsid w:val="00EA2B6E"/>
    <w:rsid w:val="00EA2E59"/>
    <w:rsid w:val="00EA33B6"/>
    <w:rsid w:val="00EA4706"/>
    <w:rsid w:val="00EA50F0"/>
    <w:rsid w:val="00EA5750"/>
    <w:rsid w:val="00EA5E28"/>
    <w:rsid w:val="00EA6024"/>
    <w:rsid w:val="00EA6E3E"/>
    <w:rsid w:val="00EB0793"/>
    <w:rsid w:val="00EB0CC7"/>
    <w:rsid w:val="00EB0CC9"/>
    <w:rsid w:val="00EB0E06"/>
    <w:rsid w:val="00EB103A"/>
    <w:rsid w:val="00EB183F"/>
    <w:rsid w:val="00EB19B0"/>
    <w:rsid w:val="00EB24F9"/>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A4A"/>
    <w:rsid w:val="00EC4E4A"/>
    <w:rsid w:val="00EC5422"/>
    <w:rsid w:val="00EC78D4"/>
    <w:rsid w:val="00ED0221"/>
    <w:rsid w:val="00ED0A3B"/>
    <w:rsid w:val="00ED11C0"/>
    <w:rsid w:val="00ED2361"/>
    <w:rsid w:val="00ED25AF"/>
    <w:rsid w:val="00ED2B17"/>
    <w:rsid w:val="00ED2B99"/>
    <w:rsid w:val="00ED36C4"/>
    <w:rsid w:val="00ED376E"/>
    <w:rsid w:val="00ED5467"/>
    <w:rsid w:val="00ED6422"/>
    <w:rsid w:val="00ED65D7"/>
    <w:rsid w:val="00ED6987"/>
    <w:rsid w:val="00ED70E1"/>
    <w:rsid w:val="00ED7384"/>
    <w:rsid w:val="00ED7F31"/>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348"/>
    <w:rsid w:val="00EF1466"/>
    <w:rsid w:val="00EF3463"/>
    <w:rsid w:val="00EF368D"/>
    <w:rsid w:val="00EF3FA3"/>
    <w:rsid w:val="00EF4B08"/>
    <w:rsid w:val="00EF4D7E"/>
    <w:rsid w:val="00EF560F"/>
    <w:rsid w:val="00EF5F35"/>
    <w:rsid w:val="00EF611C"/>
    <w:rsid w:val="00EF6A23"/>
    <w:rsid w:val="00EF6D19"/>
    <w:rsid w:val="00EF79DA"/>
    <w:rsid w:val="00F0061B"/>
    <w:rsid w:val="00F01862"/>
    <w:rsid w:val="00F01BA4"/>
    <w:rsid w:val="00F02875"/>
    <w:rsid w:val="00F02C3A"/>
    <w:rsid w:val="00F02F02"/>
    <w:rsid w:val="00F02F32"/>
    <w:rsid w:val="00F03D23"/>
    <w:rsid w:val="00F03D27"/>
    <w:rsid w:val="00F04123"/>
    <w:rsid w:val="00F042A9"/>
    <w:rsid w:val="00F05D02"/>
    <w:rsid w:val="00F05FED"/>
    <w:rsid w:val="00F0659A"/>
    <w:rsid w:val="00F06927"/>
    <w:rsid w:val="00F06C9D"/>
    <w:rsid w:val="00F0784A"/>
    <w:rsid w:val="00F07D10"/>
    <w:rsid w:val="00F10462"/>
    <w:rsid w:val="00F10EDD"/>
    <w:rsid w:val="00F11FFB"/>
    <w:rsid w:val="00F126BE"/>
    <w:rsid w:val="00F126D3"/>
    <w:rsid w:val="00F1389A"/>
    <w:rsid w:val="00F143E3"/>
    <w:rsid w:val="00F14B2F"/>
    <w:rsid w:val="00F14B46"/>
    <w:rsid w:val="00F1520E"/>
    <w:rsid w:val="00F1564F"/>
    <w:rsid w:val="00F1620E"/>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5BC"/>
    <w:rsid w:val="00F25C98"/>
    <w:rsid w:val="00F26261"/>
    <w:rsid w:val="00F26811"/>
    <w:rsid w:val="00F26E97"/>
    <w:rsid w:val="00F2764D"/>
    <w:rsid w:val="00F30008"/>
    <w:rsid w:val="00F3039A"/>
    <w:rsid w:val="00F30716"/>
    <w:rsid w:val="00F313A0"/>
    <w:rsid w:val="00F315E4"/>
    <w:rsid w:val="00F31EC8"/>
    <w:rsid w:val="00F327D8"/>
    <w:rsid w:val="00F32930"/>
    <w:rsid w:val="00F33A75"/>
    <w:rsid w:val="00F34086"/>
    <w:rsid w:val="00F3418F"/>
    <w:rsid w:val="00F343AE"/>
    <w:rsid w:val="00F35836"/>
    <w:rsid w:val="00F37030"/>
    <w:rsid w:val="00F37F52"/>
    <w:rsid w:val="00F40022"/>
    <w:rsid w:val="00F4186B"/>
    <w:rsid w:val="00F41AE0"/>
    <w:rsid w:val="00F41B08"/>
    <w:rsid w:val="00F4207B"/>
    <w:rsid w:val="00F428F4"/>
    <w:rsid w:val="00F42C9F"/>
    <w:rsid w:val="00F433D0"/>
    <w:rsid w:val="00F43BFA"/>
    <w:rsid w:val="00F43E91"/>
    <w:rsid w:val="00F43F31"/>
    <w:rsid w:val="00F45948"/>
    <w:rsid w:val="00F45C94"/>
    <w:rsid w:val="00F4630C"/>
    <w:rsid w:val="00F463EB"/>
    <w:rsid w:val="00F466C2"/>
    <w:rsid w:val="00F4700A"/>
    <w:rsid w:val="00F4721B"/>
    <w:rsid w:val="00F503DB"/>
    <w:rsid w:val="00F5121B"/>
    <w:rsid w:val="00F51816"/>
    <w:rsid w:val="00F51AE2"/>
    <w:rsid w:val="00F52FBF"/>
    <w:rsid w:val="00F539CF"/>
    <w:rsid w:val="00F53D8A"/>
    <w:rsid w:val="00F54227"/>
    <w:rsid w:val="00F55CBD"/>
    <w:rsid w:val="00F56937"/>
    <w:rsid w:val="00F56B94"/>
    <w:rsid w:val="00F570C6"/>
    <w:rsid w:val="00F570E4"/>
    <w:rsid w:val="00F572C6"/>
    <w:rsid w:val="00F6044F"/>
    <w:rsid w:val="00F60BD4"/>
    <w:rsid w:val="00F62493"/>
    <w:rsid w:val="00F62677"/>
    <w:rsid w:val="00F6301A"/>
    <w:rsid w:val="00F632C7"/>
    <w:rsid w:val="00F64757"/>
    <w:rsid w:val="00F662F5"/>
    <w:rsid w:val="00F6648E"/>
    <w:rsid w:val="00F66959"/>
    <w:rsid w:val="00F66C1B"/>
    <w:rsid w:val="00F66CFA"/>
    <w:rsid w:val="00F66D42"/>
    <w:rsid w:val="00F6758C"/>
    <w:rsid w:val="00F701D8"/>
    <w:rsid w:val="00F7049C"/>
    <w:rsid w:val="00F71861"/>
    <w:rsid w:val="00F73C9A"/>
    <w:rsid w:val="00F73F81"/>
    <w:rsid w:val="00F74FBF"/>
    <w:rsid w:val="00F76419"/>
    <w:rsid w:val="00F77C47"/>
    <w:rsid w:val="00F77DD2"/>
    <w:rsid w:val="00F801B9"/>
    <w:rsid w:val="00F80B30"/>
    <w:rsid w:val="00F8184A"/>
    <w:rsid w:val="00F81BBD"/>
    <w:rsid w:val="00F82A0E"/>
    <w:rsid w:val="00F83124"/>
    <w:rsid w:val="00F834A9"/>
    <w:rsid w:val="00F83E7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495A"/>
    <w:rsid w:val="00FA527E"/>
    <w:rsid w:val="00FA59B9"/>
    <w:rsid w:val="00FA623A"/>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30B"/>
    <w:rsid w:val="00FB6B66"/>
    <w:rsid w:val="00FB6C82"/>
    <w:rsid w:val="00FB74C8"/>
    <w:rsid w:val="00FC10C7"/>
    <w:rsid w:val="00FC134A"/>
    <w:rsid w:val="00FC14F9"/>
    <w:rsid w:val="00FC1B1B"/>
    <w:rsid w:val="00FC1B65"/>
    <w:rsid w:val="00FC20F0"/>
    <w:rsid w:val="00FC2562"/>
    <w:rsid w:val="00FC2C84"/>
    <w:rsid w:val="00FC2E16"/>
    <w:rsid w:val="00FC3B89"/>
    <w:rsid w:val="00FC3EC9"/>
    <w:rsid w:val="00FC431E"/>
    <w:rsid w:val="00FC46EA"/>
    <w:rsid w:val="00FC4B3F"/>
    <w:rsid w:val="00FC5475"/>
    <w:rsid w:val="00FC5532"/>
    <w:rsid w:val="00FC670A"/>
    <w:rsid w:val="00FC67DC"/>
    <w:rsid w:val="00FC6B08"/>
    <w:rsid w:val="00FC71B6"/>
    <w:rsid w:val="00FC757F"/>
    <w:rsid w:val="00FC763C"/>
    <w:rsid w:val="00FC7A4B"/>
    <w:rsid w:val="00FD025D"/>
    <w:rsid w:val="00FD1069"/>
    <w:rsid w:val="00FD2204"/>
    <w:rsid w:val="00FD33D5"/>
    <w:rsid w:val="00FD3E0D"/>
    <w:rsid w:val="00FD42B1"/>
    <w:rsid w:val="00FD6E31"/>
    <w:rsid w:val="00FD7636"/>
    <w:rsid w:val="00FD7748"/>
    <w:rsid w:val="00FE1604"/>
    <w:rsid w:val="00FE2179"/>
    <w:rsid w:val="00FE2332"/>
    <w:rsid w:val="00FE24AB"/>
    <w:rsid w:val="00FE2788"/>
    <w:rsid w:val="00FE2948"/>
    <w:rsid w:val="00FE2CA7"/>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2896"/>
    <w:rsid w:val="00FF344E"/>
    <w:rsid w:val="00FF353B"/>
    <w:rsid w:val="00FF3AEC"/>
    <w:rsid w:val="00FF3C6C"/>
    <w:rsid w:val="00FF4168"/>
    <w:rsid w:val="00FF4604"/>
    <w:rsid w:val="00FF48B3"/>
    <w:rsid w:val="00FF5157"/>
    <w:rsid w:val="00FF5342"/>
    <w:rsid w:val="00FF5817"/>
    <w:rsid w:val="00FF63C2"/>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1"/>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 w:type="paragraph" w:customStyle="1" w:styleId="xmsonormal">
    <w:name w:val="x_msonormal"/>
    <w:basedOn w:val="Normal"/>
    <w:rsid w:val="00006A8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57289840">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6611479">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77626392">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18446014">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3292667">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56344664">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4853507">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267829">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64916016">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11788987">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08055836">
      <w:bodyDiv w:val="1"/>
      <w:marLeft w:val="0"/>
      <w:marRight w:val="0"/>
      <w:marTop w:val="0"/>
      <w:marBottom w:val="0"/>
      <w:divBdr>
        <w:top w:val="none" w:sz="0" w:space="0" w:color="auto"/>
        <w:left w:val="none" w:sz="0" w:space="0" w:color="auto"/>
        <w:bottom w:val="none" w:sz="0" w:space="0" w:color="auto"/>
        <w:right w:val="none" w:sz="0" w:space="0" w:color="auto"/>
      </w:divBdr>
    </w:div>
    <w:div w:id="1517230532">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79703394">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06389946">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2076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27417476">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14142141">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791B2-0C3F-4DC2-B28B-0706D304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Pages>
  <Words>3390</Words>
  <Characters>19324</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Başlıklar</vt:lpstr>
      </vt:variant>
      <vt:variant>
        <vt:i4>12</vt:i4>
      </vt:variant>
    </vt:vector>
  </HeadingPairs>
  <TitlesOfParts>
    <vt:vector size="13" baseType="lpstr">
      <vt:lpstr/>
      <vt:lpstr>Tanımlar ve Kısaltmalar:</vt:lpstr>
      <vt:lpstr>Sınav Yürütme Komisyonu:</vt:lpstr>
      <vt:lpstr>Sınav Değerlendirme Komisyonu:</vt:lpstr>
      <vt:lpstr>Gözetmenler:</vt:lpstr>
      <vt:lpstr>Sınavların İlanı:</vt:lpstr>
      <vt:lpstr>Sınavların Yapılışı:</vt:lpstr>
      <vt:lpstr>Sınavların Değerlendirilmesi:</vt:lpstr>
      <vt:lpstr>Sınav Sonuçlarının İlanı:</vt:lpstr>
      <vt:lpstr>Kesin Kayıtlar:</vt:lpstr>
      <vt:lpstr>MADDE 16 – (1) Bu yönerge Nişantaşı Üniversitesi Senatosu’nda kabul edildiği tar</vt:lpstr>
      <vt:lpstr/>
      <vt:lpstr>Yürütme:</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cp:lastModifiedBy>
  <cp:revision>272</cp:revision>
  <cp:lastPrinted>2021-11-11T18:17:00Z</cp:lastPrinted>
  <dcterms:created xsi:type="dcterms:W3CDTF">2020-06-25T07:20:00Z</dcterms:created>
  <dcterms:modified xsi:type="dcterms:W3CDTF">2021-11-11T18:18:00Z</dcterms:modified>
</cp:coreProperties>
</file>