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B82C5" w14:textId="77777777" w:rsidR="008C6E96" w:rsidRPr="00CB235C" w:rsidRDefault="008C6E96"/>
    <w:p w14:paraId="176148F7" w14:textId="3E8C912F" w:rsidR="00F00A97" w:rsidRDefault="00AD4644" w:rsidP="00F00A97">
      <w:pPr>
        <w:tabs>
          <w:tab w:val="left" w:pos="3972"/>
        </w:tabs>
        <w:spacing w:line="240" w:lineRule="auto"/>
        <w:jc w:val="center"/>
      </w:pPr>
      <w:bookmarkStart w:id="0" w:name="_Hlk110196938"/>
      <w:r>
        <w:rPr>
          <w:noProof/>
        </w:rPr>
        <w:drawing>
          <wp:inline distT="0" distB="0" distL="0" distR="0" wp14:anchorId="31AA9C68" wp14:editId="5CF3B5BD">
            <wp:extent cx="4485479" cy="2390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5479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8EB46" w14:textId="77777777" w:rsidR="00F00A97" w:rsidRDefault="00F00A97" w:rsidP="00F00A97">
      <w:pPr>
        <w:tabs>
          <w:tab w:val="left" w:pos="3972"/>
        </w:tabs>
        <w:spacing w:line="240" w:lineRule="auto"/>
        <w:jc w:val="left"/>
      </w:pPr>
    </w:p>
    <w:p w14:paraId="451986E2" w14:textId="32E2AC2C" w:rsidR="00F00A97" w:rsidRDefault="00A30468" w:rsidP="00F00A97">
      <w:pPr>
        <w:spacing w:line="240" w:lineRule="auto"/>
        <w:jc w:val="center"/>
        <w:rPr>
          <w:b/>
          <w:bCs/>
          <w:sz w:val="84"/>
          <w:szCs w:val="84"/>
        </w:rPr>
      </w:pPr>
      <w:r w:rsidRPr="00A30468">
        <w:rPr>
          <w:b/>
          <w:bCs/>
          <w:sz w:val="84"/>
          <w:szCs w:val="84"/>
        </w:rPr>
        <w:t>YEDEKLEME VE VERİ KURTARMA POLİTİKASI</w:t>
      </w:r>
    </w:p>
    <w:p w14:paraId="7F587047" w14:textId="77777777" w:rsidR="00F00A97" w:rsidRDefault="00F00A97" w:rsidP="00F00A97">
      <w:pPr>
        <w:spacing w:line="240" w:lineRule="auto"/>
        <w:jc w:val="center"/>
        <w:rPr>
          <w:b/>
          <w:bCs/>
          <w:sz w:val="84"/>
          <w:szCs w:val="84"/>
        </w:rPr>
      </w:pPr>
    </w:p>
    <w:p w14:paraId="7ED84E5F" w14:textId="77777777" w:rsidR="00F00A97" w:rsidRDefault="00F00A97" w:rsidP="00F00A97">
      <w:pPr>
        <w:spacing w:line="240" w:lineRule="auto"/>
        <w:jc w:val="center"/>
        <w:rPr>
          <w:b/>
          <w:bCs/>
          <w:sz w:val="84"/>
          <w:szCs w:val="84"/>
        </w:rPr>
      </w:pPr>
    </w:p>
    <w:p w14:paraId="4B439902" w14:textId="77777777" w:rsidR="00F00A97" w:rsidRDefault="00F00A97" w:rsidP="00F00A97">
      <w:pPr>
        <w:spacing w:line="240" w:lineRule="auto"/>
        <w:jc w:val="center"/>
        <w:rPr>
          <w:b/>
          <w:bCs/>
          <w:sz w:val="84"/>
          <w:szCs w:val="84"/>
        </w:rPr>
      </w:pPr>
    </w:p>
    <w:p w14:paraId="7B51BD5C" w14:textId="77777777" w:rsidR="00F00A97" w:rsidRDefault="00F00A97" w:rsidP="00F00A97">
      <w:pPr>
        <w:spacing w:line="240" w:lineRule="auto"/>
        <w:jc w:val="center"/>
        <w:rPr>
          <w:b/>
          <w:bCs/>
          <w:sz w:val="84"/>
          <w:szCs w:val="84"/>
        </w:rPr>
      </w:pPr>
    </w:p>
    <w:p w14:paraId="4CFF720A" w14:textId="77777777" w:rsidR="00F00A97" w:rsidRDefault="00F00A97" w:rsidP="00F00A97">
      <w:pPr>
        <w:pStyle w:val="Balk1"/>
        <w:numPr>
          <w:ilvl w:val="0"/>
          <w:numId w:val="0"/>
        </w:numPr>
      </w:pPr>
      <w:bookmarkStart w:id="1" w:name="_Toc93795646"/>
      <w:bookmarkStart w:id="2" w:name="_Toc104643871"/>
    </w:p>
    <w:p w14:paraId="11F0733D" w14:textId="77777777" w:rsidR="00F00A97" w:rsidRDefault="00F00A97">
      <w:pPr>
        <w:spacing w:line="240" w:lineRule="auto"/>
        <w:jc w:val="left"/>
        <w:rPr>
          <w:b/>
          <w:caps/>
          <w:color w:val="000000"/>
        </w:rPr>
      </w:pPr>
      <w:bookmarkStart w:id="3" w:name="_Hlk110246827"/>
      <w:r>
        <w:br w:type="page"/>
      </w:r>
    </w:p>
    <w:p w14:paraId="7EC6CBB6" w14:textId="4858CE55" w:rsidR="00F00A97" w:rsidRDefault="00F00A97" w:rsidP="00F00A97">
      <w:pPr>
        <w:pStyle w:val="Balk1"/>
        <w:numPr>
          <w:ilvl w:val="0"/>
          <w:numId w:val="0"/>
        </w:numPr>
        <w:rPr>
          <w:szCs w:val="20"/>
        </w:rPr>
      </w:pPr>
      <w:bookmarkStart w:id="4" w:name="_Toc114826997"/>
      <w:r>
        <w:lastRenderedPageBreak/>
        <w:t>YAYIN GEÇMİŞİ</w:t>
      </w:r>
      <w:bookmarkEnd w:id="1"/>
      <w:bookmarkEnd w:id="2"/>
      <w:bookmarkEnd w:id="4"/>
    </w:p>
    <w:p w14:paraId="2B81FC68" w14:textId="77777777" w:rsidR="00F00A97" w:rsidRDefault="00F00A97" w:rsidP="00F00A97">
      <w:pPr>
        <w:jc w:val="center"/>
      </w:pPr>
    </w:p>
    <w:tbl>
      <w:tblPr>
        <w:tblW w:w="9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1349"/>
        <w:gridCol w:w="2004"/>
        <w:gridCol w:w="1842"/>
        <w:gridCol w:w="1817"/>
        <w:gridCol w:w="1815"/>
      </w:tblGrid>
      <w:tr w:rsidR="00AD4644" w14:paraId="4B92F232" w14:textId="77777777" w:rsidTr="786A777A">
        <w:trPr>
          <w:trHeight w:val="56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bookmarkEnd w:id="0"/>
          <w:bookmarkEnd w:id="3"/>
          <w:p w14:paraId="7C247CD6" w14:textId="77777777" w:rsidR="00AD4644" w:rsidRDefault="00AD4644" w:rsidP="00581B9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Rev</w:t>
            </w:r>
            <w:proofErr w:type="spellEnd"/>
            <w:r>
              <w:rPr>
                <w:b/>
                <w:sz w:val="22"/>
                <w:szCs w:val="22"/>
              </w:rPr>
              <w:t xml:space="preserve"> No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ED6121C" w14:textId="77777777" w:rsidR="00AD4644" w:rsidRDefault="00AD4644" w:rsidP="00581B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Revizyon Tarihi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5817319" w14:textId="77777777" w:rsidR="00AD4644" w:rsidRDefault="00AD4644" w:rsidP="00581B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Revizyon Nedeni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293F08" w14:textId="77777777" w:rsidR="00AD4644" w:rsidRDefault="00AD4644" w:rsidP="00581B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Hazırlayan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363CB2F" w14:textId="77777777" w:rsidR="00AD4644" w:rsidRDefault="00AD4644" w:rsidP="00581B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Gözden Geçiren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676832B" w14:textId="77777777" w:rsidR="00AD4644" w:rsidRDefault="00AD4644" w:rsidP="00581B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Onaylayan</w:t>
            </w:r>
          </w:p>
        </w:tc>
      </w:tr>
      <w:tr w:rsidR="00AD4644" w14:paraId="574EDC24" w14:textId="77777777" w:rsidTr="786A777A">
        <w:trPr>
          <w:trHeight w:val="48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3F61" w14:textId="77777777" w:rsidR="00AD4644" w:rsidRDefault="00AD4644" w:rsidP="00581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6568F" w14:textId="77777777" w:rsidR="00AD4644" w:rsidRDefault="00AD4644" w:rsidP="00581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30.05.2022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3A27C" w14:textId="77777777" w:rsidR="00AD4644" w:rsidRDefault="00AD4644" w:rsidP="00581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İlk Yayın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D5685" w14:textId="0351F186" w:rsidR="00AD4644" w:rsidRPr="009D16E0" w:rsidRDefault="01C5407C" w:rsidP="786A777A">
            <w:pPr>
              <w:spacing w:after="120"/>
              <w:jc w:val="center"/>
              <w:rPr>
                <w:sz w:val="22"/>
                <w:szCs w:val="22"/>
              </w:rPr>
            </w:pPr>
            <w:r w:rsidRPr="786A777A">
              <w:rPr>
                <w:color w:val="000000" w:themeColor="text1"/>
                <w:sz w:val="22"/>
                <w:szCs w:val="22"/>
              </w:rPr>
              <w:t>Ahmet YUDAR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D26AC" w14:textId="77777777" w:rsidR="00AD4644" w:rsidRPr="009D16E0" w:rsidRDefault="00AD4644" w:rsidP="00581B9D">
            <w:pPr>
              <w:jc w:val="center"/>
              <w:rPr>
                <w:sz w:val="22"/>
                <w:szCs w:val="22"/>
              </w:rPr>
            </w:pPr>
            <w:r w:rsidRPr="42F36B46">
              <w:rPr>
                <w:color w:val="000000" w:themeColor="text1"/>
                <w:sz w:val="22"/>
                <w:szCs w:val="22"/>
              </w:rPr>
              <w:t>Yusuf GÜRBÜZ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18627" w14:textId="77777777" w:rsidR="00AD4644" w:rsidRPr="009D16E0" w:rsidRDefault="00AD4644" w:rsidP="00581B9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42F36B46">
              <w:rPr>
                <w:color w:val="000000" w:themeColor="text1"/>
                <w:sz w:val="22"/>
                <w:szCs w:val="22"/>
              </w:rPr>
              <w:t>Ahmet</w:t>
            </w:r>
          </w:p>
          <w:p w14:paraId="03044EC7" w14:textId="77777777" w:rsidR="00AD4644" w:rsidRPr="009D16E0" w:rsidRDefault="00AD4644" w:rsidP="00581B9D">
            <w:pPr>
              <w:jc w:val="center"/>
              <w:rPr>
                <w:sz w:val="22"/>
                <w:szCs w:val="22"/>
              </w:rPr>
            </w:pPr>
            <w:r w:rsidRPr="42F36B46">
              <w:rPr>
                <w:color w:val="000000" w:themeColor="text1"/>
                <w:sz w:val="22"/>
                <w:szCs w:val="22"/>
              </w:rPr>
              <w:t>SÜNGERİÇLİOĞU</w:t>
            </w:r>
          </w:p>
        </w:tc>
      </w:tr>
      <w:tr w:rsidR="00AD4644" w14:paraId="12AA9C76" w14:textId="77777777" w:rsidTr="786A777A">
        <w:trPr>
          <w:trHeight w:val="48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4599" w14:textId="77777777" w:rsidR="00AD4644" w:rsidRDefault="00AD4644" w:rsidP="00581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B402" w14:textId="77777777" w:rsidR="00AD4644" w:rsidRDefault="00AD4644" w:rsidP="00581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77C3" w14:textId="77777777" w:rsidR="00AD4644" w:rsidRDefault="00AD4644" w:rsidP="00581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72ECF" w14:textId="77777777" w:rsidR="00AD4644" w:rsidRPr="009D16E0" w:rsidRDefault="00AD4644" w:rsidP="00581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932A" w14:textId="77777777" w:rsidR="00AD4644" w:rsidRPr="009D16E0" w:rsidRDefault="00AD4644" w:rsidP="00581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958A" w14:textId="77777777" w:rsidR="00AD4644" w:rsidRPr="009D16E0" w:rsidRDefault="00AD4644" w:rsidP="00581B9D">
            <w:pPr>
              <w:jc w:val="center"/>
              <w:rPr>
                <w:sz w:val="22"/>
                <w:szCs w:val="22"/>
              </w:rPr>
            </w:pPr>
          </w:p>
        </w:tc>
      </w:tr>
      <w:tr w:rsidR="00AD4644" w14:paraId="75A762E0" w14:textId="77777777" w:rsidTr="786A777A">
        <w:trPr>
          <w:trHeight w:val="48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1FBA" w14:textId="77777777" w:rsidR="00AD4644" w:rsidRDefault="00AD4644" w:rsidP="00581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AF9A2" w14:textId="77777777" w:rsidR="00AD4644" w:rsidRDefault="00AD4644" w:rsidP="00581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BE9A" w14:textId="77777777" w:rsidR="00AD4644" w:rsidRDefault="00AD4644" w:rsidP="00581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F270" w14:textId="77777777" w:rsidR="00AD4644" w:rsidRDefault="00AD4644" w:rsidP="00581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7A05" w14:textId="77777777" w:rsidR="00AD4644" w:rsidRDefault="00AD4644" w:rsidP="00581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E8AA" w14:textId="77777777" w:rsidR="00AD4644" w:rsidRDefault="00AD4644" w:rsidP="00581B9D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4C4AA30" w14:textId="77777777" w:rsidR="008C6E96" w:rsidRPr="00CB235C" w:rsidRDefault="008C6E96"/>
    <w:p w14:paraId="1B13BDD5" w14:textId="77777777" w:rsidR="00F00A97" w:rsidRDefault="00F00A97">
      <w:pPr>
        <w:spacing w:line="240" w:lineRule="auto"/>
        <w:jc w:val="left"/>
        <w:rPr>
          <w:b/>
          <w:caps/>
          <w:color w:val="000000"/>
        </w:rPr>
      </w:pPr>
      <w:r>
        <w:br w:type="page"/>
      </w:r>
    </w:p>
    <w:p w14:paraId="37C1DF7C" w14:textId="5081B543" w:rsidR="008C6E96" w:rsidRPr="00CB235C" w:rsidRDefault="002469F5" w:rsidP="001B6BD0">
      <w:pPr>
        <w:pStyle w:val="Balk1"/>
        <w:numPr>
          <w:ilvl w:val="0"/>
          <w:numId w:val="0"/>
        </w:numPr>
        <w:spacing w:after="240"/>
        <w:ind w:left="432" w:hanging="432"/>
      </w:pPr>
      <w:bookmarkStart w:id="5" w:name="_Toc114826998"/>
      <w:r w:rsidRPr="00CB235C">
        <w:lastRenderedPageBreak/>
        <w:t>İÇİNDEKİLER</w:t>
      </w:r>
      <w:bookmarkEnd w:id="5"/>
    </w:p>
    <w:sdt>
      <w:sdtPr>
        <w:id w:val="1958669633"/>
        <w:docPartObj>
          <w:docPartGallery w:val="Table of Contents"/>
          <w:docPartUnique/>
        </w:docPartObj>
      </w:sdtPr>
      <w:sdtContent>
        <w:p w14:paraId="638CCFA0" w14:textId="303370B7" w:rsidR="00DD23FF" w:rsidRDefault="002469F5">
          <w:pPr>
            <w:pStyle w:val="T1"/>
            <w:tabs>
              <w:tab w:val="right" w:pos="101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r w:rsidRPr="00CB235C">
            <w:fldChar w:fldCharType="begin"/>
          </w:r>
          <w:r w:rsidRPr="00CB235C">
            <w:instrText xml:space="preserve"> TOC \h \u \z </w:instrText>
          </w:r>
          <w:r w:rsidRPr="00CB235C">
            <w:fldChar w:fldCharType="separate"/>
          </w:r>
          <w:hyperlink w:anchor="_Toc114826997" w:history="1">
            <w:r w:rsidR="00DD23FF" w:rsidRPr="001C62A3">
              <w:rPr>
                <w:rStyle w:val="Kpr"/>
                <w:noProof/>
              </w:rPr>
              <w:t>YAYIN GEÇMİŞİ</w:t>
            </w:r>
            <w:r w:rsidR="00DD23FF">
              <w:rPr>
                <w:noProof/>
                <w:webHidden/>
              </w:rPr>
              <w:tab/>
            </w:r>
            <w:r w:rsidR="00DD23FF">
              <w:rPr>
                <w:noProof/>
                <w:webHidden/>
              </w:rPr>
              <w:fldChar w:fldCharType="begin"/>
            </w:r>
            <w:r w:rsidR="00DD23FF">
              <w:rPr>
                <w:noProof/>
                <w:webHidden/>
              </w:rPr>
              <w:instrText xml:space="preserve"> PAGEREF _Toc114826997 \h </w:instrText>
            </w:r>
            <w:r w:rsidR="00DD23FF">
              <w:rPr>
                <w:noProof/>
                <w:webHidden/>
              </w:rPr>
            </w:r>
            <w:r w:rsidR="00DD23FF">
              <w:rPr>
                <w:noProof/>
                <w:webHidden/>
              </w:rPr>
              <w:fldChar w:fldCharType="separate"/>
            </w:r>
            <w:r w:rsidR="00DD23FF">
              <w:rPr>
                <w:noProof/>
                <w:webHidden/>
              </w:rPr>
              <w:t>2</w:t>
            </w:r>
            <w:r w:rsidR="00DD23FF">
              <w:rPr>
                <w:noProof/>
                <w:webHidden/>
              </w:rPr>
              <w:fldChar w:fldCharType="end"/>
            </w:r>
          </w:hyperlink>
        </w:p>
        <w:p w14:paraId="2C060DC9" w14:textId="5BB485CD" w:rsidR="00DD23FF" w:rsidRDefault="00DD23FF">
          <w:pPr>
            <w:pStyle w:val="T1"/>
            <w:tabs>
              <w:tab w:val="right" w:pos="101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114826998" w:history="1">
            <w:r w:rsidRPr="001C62A3">
              <w:rPr>
                <w:rStyle w:val="Kpr"/>
                <w:noProof/>
              </w:rPr>
              <w:t>İÇİNDEKİLER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_Toc114826998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4BAEA2" w14:textId="00911447" w:rsidR="00DD23FF" w:rsidRDefault="00DD23FF">
          <w:pPr>
            <w:pStyle w:val="T1"/>
            <w:tabs>
              <w:tab w:val="left" w:pos="480"/>
              <w:tab w:val="right" w:pos="101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114826999" w:history="1">
            <w:r w:rsidRPr="001C62A3">
              <w:rPr>
                <w:rStyle w:val="Kpr"/>
                <w:noProof/>
              </w:rPr>
              <w:t>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Pr="001C62A3">
              <w:rPr>
                <w:rStyle w:val="Kpr"/>
                <w:noProof/>
              </w:rPr>
              <w:t>AMAÇ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_Toc114826999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777C28" w14:textId="21325F9D" w:rsidR="00DD23FF" w:rsidRDefault="00DD23FF">
          <w:pPr>
            <w:pStyle w:val="T1"/>
            <w:tabs>
              <w:tab w:val="left" w:pos="480"/>
              <w:tab w:val="right" w:pos="101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114827000" w:history="1">
            <w:r w:rsidRPr="001C62A3">
              <w:rPr>
                <w:rStyle w:val="Kpr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Pr="001C62A3">
              <w:rPr>
                <w:rStyle w:val="Kpr"/>
                <w:noProof/>
              </w:rPr>
              <w:t>KAPSAM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_Toc114827000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E2D563" w14:textId="535897CE" w:rsidR="00DD23FF" w:rsidRDefault="00DD23FF">
          <w:pPr>
            <w:pStyle w:val="T1"/>
            <w:tabs>
              <w:tab w:val="left" w:pos="480"/>
              <w:tab w:val="right" w:pos="101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114827001" w:history="1">
            <w:r w:rsidRPr="001C62A3">
              <w:rPr>
                <w:rStyle w:val="Kpr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Pr="001C62A3">
              <w:rPr>
                <w:rStyle w:val="Kpr"/>
                <w:noProof/>
              </w:rPr>
              <w:t>SORUMLULAR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_Toc114827001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20FC0C" w14:textId="536D6E7E" w:rsidR="00DD23FF" w:rsidRDefault="00DD23FF">
          <w:pPr>
            <w:pStyle w:val="T1"/>
            <w:tabs>
              <w:tab w:val="left" w:pos="480"/>
              <w:tab w:val="right" w:pos="101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114827002" w:history="1">
            <w:r w:rsidRPr="001C62A3">
              <w:rPr>
                <w:rStyle w:val="Kpr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Pr="001C62A3">
              <w:rPr>
                <w:rStyle w:val="Kpr"/>
                <w:noProof/>
              </w:rPr>
              <w:t>KURALLAR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_Toc114827002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724455" w14:textId="72C1FCFD" w:rsidR="00DD23FF" w:rsidRDefault="00DD23FF">
          <w:pPr>
            <w:pStyle w:val="T2"/>
            <w:tabs>
              <w:tab w:val="left" w:pos="880"/>
              <w:tab w:val="right" w:pos="101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114827003" w:history="1">
            <w:r w:rsidRPr="001C62A3">
              <w:rPr>
                <w:rStyle w:val="Kpr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Pr="001C62A3">
              <w:rPr>
                <w:rStyle w:val="Kpr"/>
                <w:noProof/>
              </w:rPr>
              <w:t>YEDEKLEME İÇİN GENEL ESASLAR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_Toc114827003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B440E6" w14:textId="7AB0D8CB" w:rsidR="00DD23FF" w:rsidRDefault="00DD23FF">
          <w:pPr>
            <w:pStyle w:val="T2"/>
            <w:tabs>
              <w:tab w:val="left" w:pos="880"/>
              <w:tab w:val="right" w:pos="101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114827004" w:history="1">
            <w:r w:rsidRPr="001C62A3">
              <w:rPr>
                <w:rStyle w:val="Kpr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Pr="001C62A3">
              <w:rPr>
                <w:rStyle w:val="Kpr"/>
                <w:noProof/>
              </w:rPr>
              <w:t>YEDEKLEME SÜRECİ ADIMLARI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_Toc114827004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2AB775" w14:textId="51332389" w:rsidR="00DD23FF" w:rsidRDefault="00DD23FF">
          <w:pPr>
            <w:pStyle w:val="T2"/>
            <w:tabs>
              <w:tab w:val="left" w:pos="880"/>
              <w:tab w:val="right" w:pos="101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114827005" w:history="1">
            <w:r w:rsidRPr="001C62A3">
              <w:rPr>
                <w:rStyle w:val="Kpr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Pr="001C62A3">
              <w:rPr>
                <w:rStyle w:val="Kpr"/>
                <w:noProof/>
              </w:rPr>
              <w:t>YEDEKLEME İŞLEMLERİNİN UYGULANMASI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_Toc114827005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CCDFAA" w14:textId="003F274E" w:rsidR="00DD23FF" w:rsidRDefault="00DD23FF">
          <w:pPr>
            <w:pStyle w:val="T2"/>
            <w:tabs>
              <w:tab w:val="left" w:pos="880"/>
              <w:tab w:val="right" w:pos="101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114827006" w:history="1">
            <w:r w:rsidRPr="001C62A3">
              <w:rPr>
                <w:rStyle w:val="Kpr"/>
                <w:noProof/>
              </w:rPr>
              <w:t>4.4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Pr="001C62A3">
              <w:rPr>
                <w:rStyle w:val="Kpr"/>
                <w:noProof/>
              </w:rPr>
              <w:t>YEDEKLEME İŞLEMİNİN KONTROLÜ VE TATBİKATLAR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_Toc114827006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AD66A2" w14:textId="644C2815" w:rsidR="00DD23FF" w:rsidRDefault="00DD23FF">
          <w:pPr>
            <w:pStyle w:val="T1"/>
            <w:tabs>
              <w:tab w:val="left" w:pos="480"/>
              <w:tab w:val="right" w:pos="101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114827007" w:history="1">
            <w:r w:rsidRPr="001C62A3">
              <w:rPr>
                <w:rStyle w:val="Kpr"/>
                <w:noProof/>
              </w:rPr>
              <w:t>5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Pr="001C62A3">
              <w:rPr>
                <w:rStyle w:val="Kpr"/>
                <w:noProof/>
              </w:rPr>
              <w:t>İLGİLİ DOKÜMANLAR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_Toc114827007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F15FE8" w14:textId="124721A8" w:rsidR="008C6E96" w:rsidRPr="00CB235C" w:rsidRDefault="002469F5">
          <w:r w:rsidRPr="00CB235C">
            <w:fldChar w:fldCharType="end"/>
          </w:r>
        </w:p>
      </w:sdtContent>
    </w:sdt>
    <w:p w14:paraId="11F9198E" w14:textId="77777777" w:rsidR="008C6E96" w:rsidRPr="00CB235C" w:rsidRDefault="008C6E96" w:rsidP="001B6BD0">
      <w:pPr>
        <w:pStyle w:val="Balk1"/>
        <w:numPr>
          <w:ilvl w:val="0"/>
          <w:numId w:val="0"/>
        </w:numPr>
        <w:ind w:left="432" w:hanging="432"/>
      </w:pPr>
    </w:p>
    <w:p w14:paraId="1C5620FF" w14:textId="77777777" w:rsidR="008C6E96" w:rsidRPr="00CB235C" w:rsidRDefault="002469F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sectPr w:rsidR="008C6E96" w:rsidRPr="00CB235C" w:rsidSect="00F00A9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567" w:right="720" w:bottom="2696" w:left="1320" w:header="680" w:footer="779" w:gutter="0"/>
          <w:pgNumType w:start="1"/>
          <w:cols w:space="708"/>
          <w:titlePg/>
          <w:docGrid w:linePitch="326"/>
        </w:sectPr>
      </w:pPr>
      <w:r w:rsidRPr="00CB235C">
        <w:br w:type="page"/>
      </w:r>
    </w:p>
    <w:p w14:paraId="2F3CAA42" w14:textId="5EB75B37" w:rsidR="008C6E96" w:rsidRPr="00CB235C" w:rsidRDefault="0045638D" w:rsidP="001B6BD0">
      <w:pPr>
        <w:pStyle w:val="Balk1"/>
      </w:pPr>
      <w:bookmarkStart w:id="18" w:name="_Toc114826999"/>
      <w:r w:rsidRPr="00CB235C">
        <w:rPr>
          <w:caps w:val="0"/>
        </w:rPr>
        <w:t>AMAÇ</w:t>
      </w:r>
      <w:bookmarkEnd w:id="18"/>
      <w:r w:rsidRPr="00CB235C">
        <w:rPr>
          <w:caps w:val="0"/>
        </w:rPr>
        <w:t xml:space="preserve"> </w:t>
      </w:r>
    </w:p>
    <w:p w14:paraId="06F6D9BE" w14:textId="454E1389" w:rsidR="008C6E96" w:rsidRPr="00CB235C" w:rsidRDefault="002469F5" w:rsidP="00907AC5">
      <w:r w:rsidRPr="00CB235C">
        <w:t xml:space="preserve">Bu politikanın amacı, </w:t>
      </w:r>
      <w:r w:rsidR="00AD4644" w:rsidRPr="00AD4644">
        <w:rPr>
          <w:b/>
          <w:bCs/>
        </w:rPr>
        <w:t>İstanbul Nişantaşı Üniversitesi</w:t>
      </w:r>
      <w:r w:rsidR="00945F0A">
        <w:rPr>
          <w:b/>
          <w:bCs/>
        </w:rPr>
        <w:t xml:space="preserve"> </w:t>
      </w:r>
      <w:r w:rsidR="00945F0A" w:rsidRPr="00945F0A">
        <w:rPr>
          <w:b/>
          <w:bCs/>
        </w:rPr>
        <w:t>Bilgi Teknolojileri Daire Başkanlığı</w:t>
      </w:r>
      <w:r w:rsidR="00AD4644" w:rsidRPr="00AD4644">
        <w:rPr>
          <w:b/>
          <w:bCs/>
        </w:rPr>
        <w:t xml:space="preserve"> </w:t>
      </w:r>
      <w:r w:rsidRPr="00CB235C">
        <w:t xml:space="preserve">bünyesinde </w:t>
      </w:r>
      <w:r w:rsidR="00A30468">
        <w:t xml:space="preserve">bilgi sistemleri için yedekleme ve veri kurtarma faaliyetlerin </w:t>
      </w:r>
      <w:r w:rsidR="00907AC5" w:rsidRPr="00CB235C">
        <w:t xml:space="preserve">yürütülmesi yönelik </w:t>
      </w:r>
      <w:r w:rsidR="00A30468">
        <w:t>politikanın</w:t>
      </w:r>
      <w:r w:rsidR="00907AC5" w:rsidRPr="00CB235C">
        <w:t xml:space="preserve"> tanımlanmasıdır.</w:t>
      </w:r>
    </w:p>
    <w:p w14:paraId="470BFD27" w14:textId="26EE835E" w:rsidR="008C6E96" w:rsidRPr="00CB235C" w:rsidRDefault="0045638D">
      <w:pPr>
        <w:pStyle w:val="Balk1"/>
      </w:pPr>
      <w:bookmarkStart w:id="19" w:name="_Toc114827000"/>
      <w:r w:rsidRPr="00CB235C">
        <w:rPr>
          <w:caps w:val="0"/>
        </w:rPr>
        <w:lastRenderedPageBreak/>
        <w:t>KAPSAM</w:t>
      </w:r>
      <w:bookmarkEnd w:id="19"/>
    </w:p>
    <w:p w14:paraId="1DE93CB8" w14:textId="64559C22" w:rsidR="008C6E96" w:rsidRPr="00CB235C" w:rsidRDefault="00AD4644" w:rsidP="00907AC5">
      <w:r w:rsidRPr="00AD4644">
        <w:rPr>
          <w:b/>
          <w:bCs/>
        </w:rPr>
        <w:t xml:space="preserve">İstanbul Nişantaşı Üniversitesi </w:t>
      </w:r>
      <w:r w:rsidR="00945F0A" w:rsidRPr="00945F0A">
        <w:rPr>
          <w:b/>
          <w:bCs/>
        </w:rPr>
        <w:t xml:space="preserve">Bilgi Teknolojileri Daire Başkanlığı </w:t>
      </w:r>
      <w:r w:rsidR="002469F5" w:rsidRPr="00CB235C">
        <w:t xml:space="preserve">bünyesinde </w:t>
      </w:r>
      <w:r w:rsidR="00907AC5" w:rsidRPr="00CB235C">
        <w:t xml:space="preserve">yürütülmesi beklenen tüm </w:t>
      </w:r>
      <w:r w:rsidR="00A30468">
        <w:t>bilgi sistemleri</w:t>
      </w:r>
      <w:r w:rsidR="00907AC5" w:rsidRPr="00CB235C">
        <w:t xml:space="preserve"> bu politika kapsamındadır.</w:t>
      </w:r>
    </w:p>
    <w:p w14:paraId="17CB1758" w14:textId="75CF65EF" w:rsidR="008C6E96" w:rsidRPr="00CB235C" w:rsidRDefault="0045638D">
      <w:pPr>
        <w:pStyle w:val="Balk1"/>
      </w:pPr>
      <w:bookmarkStart w:id="20" w:name="_Toc114827001"/>
      <w:r w:rsidRPr="00CB235C">
        <w:rPr>
          <w:caps w:val="0"/>
        </w:rPr>
        <w:t>SORUMLULAR</w:t>
      </w:r>
      <w:bookmarkEnd w:id="20"/>
    </w:p>
    <w:p w14:paraId="12682FEF" w14:textId="221E05E8" w:rsidR="008C6E96" w:rsidRDefault="008C6E96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TabloKlavuzu"/>
        <w:tblW w:w="9923" w:type="dxa"/>
        <w:tblInd w:w="265" w:type="dxa"/>
        <w:tblLook w:val="04A0" w:firstRow="1" w:lastRow="0" w:firstColumn="1" w:lastColumn="0" w:noHBand="0" w:noVBand="1"/>
      </w:tblPr>
      <w:tblGrid>
        <w:gridCol w:w="2273"/>
        <w:gridCol w:w="7650"/>
      </w:tblGrid>
      <w:tr w:rsidR="00064892" w:rsidRPr="00992577" w14:paraId="32C6C6D9" w14:textId="77777777" w:rsidTr="00D904C3">
        <w:trPr>
          <w:trHeight w:val="589"/>
          <w:tblHeader/>
        </w:trPr>
        <w:tc>
          <w:tcPr>
            <w:tcW w:w="2273" w:type="dxa"/>
            <w:shd w:val="clear" w:color="auto" w:fill="C6D9F1" w:themeFill="text2" w:themeFillTint="33"/>
          </w:tcPr>
          <w:p w14:paraId="002BFE7B" w14:textId="77777777" w:rsidR="00064892" w:rsidRPr="00992577" w:rsidRDefault="00064892" w:rsidP="00D904C3">
            <w:pPr>
              <w:rPr>
                <w:rFonts w:asciiTheme="majorHAnsi" w:hAnsiTheme="majorHAnsi" w:cstheme="majorHAnsi"/>
                <w:b/>
                <w:bCs/>
              </w:rPr>
            </w:pPr>
            <w:r w:rsidRPr="00992577">
              <w:rPr>
                <w:rFonts w:asciiTheme="majorHAnsi" w:hAnsiTheme="majorHAnsi" w:cstheme="majorHAnsi"/>
                <w:b/>
                <w:bCs/>
              </w:rPr>
              <w:t>Kurumsal Rol</w:t>
            </w:r>
          </w:p>
        </w:tc>
        <w:tc>
          <w:tcPr>
            <w:tcW w:w="7650" w:type="dxa"/>
            <w:shd w:val="clear" w:color="auto" w:fill="C6D9F1" w:themeFill="text2" w:themeFillTint="33"/>
          </w:tcPr>
          <w:p w14:paraId="32CE635D" w14:textId="77777777" w:rsidR="00064892" w:rsidRPr="00992577" w:rsidRDefault="00064892" w:rsidP="00D904C3">
            <w:pPr>
              <w:rPr>
                <w:rFonts w:asciiTheme="majorHAnsi" w:hAnsiTheme="majorHAnsi" w:cstheme="majorHAnsi"/>
                <w:b/>
                <w:bCs/>
              </w:rPr>
            </w:pPr>
            <w:r w:rsidRPr="00992577">
              <w:rPr>
                <w:rFonts w:asciiTheme="majorHAnsi" w:hAnsiTheme="majorHAnsi" w:cstheme="majorHAnsi"/>
                <w:b/>
                <w:bCs/>
              </w:rPr>
              <w:t>Sorumluluk</w:t>
            </w:r>
          </w:p>
        </w:tc>
      </w:tr>
      <w:tr w:rsidR="00064892" w:rsidRPr="00992577" w14:paraId="0F79EBE2" w14:textId="77777777" w:rsidTr="00D904C3">
        <w:trPr>
          <w:trHeight w:val="589"/>
        </w:trPr>
        <w:tc>
          <w:tcPr>
            <w:tcW w:w="2273" w:type="dxa"/>
          </w:tcPr>
          <w:p w14:paraId="0EC72F74" w14:textId="77777777" w:rsidR="00064892" w:rsidRPr="00992577" w:rsidRDefault="00064892" w:rsidP="00D904C3">
            <w:pPr>
              <w:rPr>
                <w:rFonts w:asciiTheme="majorHAnsi" w:hAnsiTheme="majorHAnsi" w:cstheme="majorHAnsi"/>
                <w:b/>
                <w:bCs/>
              </w:rPr>
            </w:pPr>
            <w:r w:rsidRPr="00992577">
              <w:rPr>
                <w:rFonts w:asciiTheme="majorHAnsi" w:hAnsiTheme="majorHAnsi" w:cstheme="majorHAnsi"/>
              </w:rPr>
              <w:t>Bilgi Güvenliği Yöneticisi</w:t>
            </w:r>
          </w:p>
        </w:tc>
        <w:tc>
          <w:tcPr>
            <w:tcW w:w="7650" w:type="dxa"/>
          </w:tcPr>
          <w:p w14:paraId="24F96A90" w14:textId="0C67D677" w:rsidR="00064892" w:rsidRPr="00DD23FF" w:rsidRDefault="00992577" w:rsidP="00DD23FF">
            <w:pPr>
              <w:pStyle w:val="ListeParagraf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992577">
              <w:rPr>
                <w:rFonts w:asciiTheme="majorHAnsi" w:hAnsiTheme="majorHAnsi" w:cstheme="majorHAnsi"/>
                <w:sz w:val="24"/>
                <w:szCs w:val="24"/>
              </w:rPr>
              <w:t>Yedekleme</w:t>
            </w:r>
            <w:r w:rsidR="00064892" w:rsidRPr="00992577">
              <w:rPr>
                <w:rFonts w:asciiTheme="majorHAnsi" w:hAnsiTheme="majorHAnsi" w:cstheme="majorHAnsi"/>
                <w:sz w:val="24"/>
                <w:szCs w:val="24"/>
              </w:rPr>
              <w:t xml:space="preserve"> sürecine dair hazırlanan </w:t>
            </w:r>
            <w:proofErr w:type="gramStart"/>
            <w:r w:rsidR="00064892" w:rsidRPr="00992577">
              <w:rPr>
                <w:rFonts w:asciiTheme="majorHAnsi" w:hAnsiTheme="majorHAnsi" w:cstheme="majorHAnsi"/>
                <w:sz w:val="24"/>
                <w:szCs w:val="24"/>
              </w:rPr>
              <w:t>dokümanların</w:t>
            </w:r>
            <w:proofErr w:type="gramEnd"/>
            <w:r w:rsidR="00064892" w:rsidRPr="00992577">
              <w:rPr>
                <w:rFonts w:asciiTheme="majorHAnsi" w:hAnsiTheme="majorHAnsi" w:cstheme="majorHAnsi"/>
                <w:sz w:val="24"/>
                <w:szCs w:val="24"/>
              </w:rPr>
              <w:t xml:space="preserve"> gözden geçirilerek </w:t>
            </w:r>
            <w:r w:rsidR="00945F0A">
              <w:rPr>
                <w:rFonts w:asciiTheme="majorHAnsi" w:hAnsiTheme="majorHAnsi" w:cstheme="majorHAnsi"/>
                <w:sz w:val="24"/>
                <w:szCs w:val="24"/>
              </w:rPr>
              <w:t>Genel Sekreter</w:t>
            </w:r>
            <w:r w:rsidR="00064892" w:rsidRPr="00992577">
              <w:rPr>
                <w:rFonts w:asciiTheme="majorHAnsi" w:hAnsiTheme="majorHAnsi" w:cstheme="majorHAnsi"/>
                <w:sz w:val="24"/>
                <w:szCs w:val="24"/>
              </w:rPr>
              <w:t xml:space="preserve"> onayına sunulması</w:t>
            </w:r>
          </w:p>
        </w:tc>
      </w:tr>
      <w:tr w:rsidR="00064892" w:rsidRPr="00992577" w14:paraId="6F5488CD" w14:textId="77777777" w:rsidTr="00D904C3">
        <w:tc>
          <w:tcPr>
            <w:tcW w:w="2273" w:type="dxa"/>
          </w:tcPr>
          <w:p w14:paraId="535B0136" w14:textId="77777777" w:rsidR="00064892" w:rsidRPr="00992577" w:rsidRDefault="00064892" w:rsidP="00D904C3">
            <w:pPr>
              <w:rPr>
                <w:rFonts w:asciiTheme="majorHAnsi" w:hAnsiTheme="majorHAnsi" w:cstheme="majorHAnsi"/>
              </w:rPr>
            </w:pPr>
            <w:r w:rsidRPr="00992577">
              <w:rPr>
                <w:rFonts w:asciiTheme="majorHAnsi" w:hAnsiTheme="majorHAnsi" w:cstheme="majorHAnsi"/>
              </w:rPr>
              <w:t>BGYS Takımı</w:t>
            </w:r>
          </w:p>
        </w:tc>
        <w:tc>
          <w:tcPr>
            <w:tcW w:w="7650" w:type="dxa"/>
          </w:tcPr>
          <w:p w14:paraId="654A52BA" w14:textId="42AF2F03" w:rsidR="00BC211A" w:rsidRPr="00992577" w:rsidRDefault="00064892" w:rsidP="00992577">
            <w:pPr>
              <w:pStyle w:val="ListeParagraf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992577">
              <w:rPr>
                <w:rFonts w:asciiTheme="majorHAnsi" w:hAnsiTheme="majorHAnsi" w:cstheme="majorHAnsi"/>
                <w:sz w:val="24"/>
                <w:szCs w:val="24"/>
              </w:rPr>
              <w:t>Bu politika dokümanının hazırlanması</w:t>
            </w:r>
          </w:p>
        </w:tc>
      </w:tr>
      <w:tr w:rsidR="00064892" w:rsidRPr="00992577" w14:paraId="389C3CC5" w14:textId="77777777" w:rsidTr="00D904C3">
        <w:tc>
          <w:tcPr>
            <w:tcW w:w="2273" w:type="dxa"/>
          </w:tcPr>
          <w:p w14:paraId="19111B82" w14:textId="0A19A8B7" w:rsidR="00064892" w:rsidRPr="00992577" w:rsidRDefault="00945F0A" w:rsidP="00D904C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Sistem Network Ekibi</w:t>
            </w:r>
          </w:p>
        </w:tc>
        <w:tc>
          <w:tcPr>
            <w:tcW w:w="7650" w:type="dxa"/>
          </w:tcPr>
          <w:p w14:paraId="54510392" w14:textId="472859A8" w:rsidR="00064892" w:rsidRPr="00992577" w:rsidRDefault="00992577" w:rsidP="00064892">
            <w:pPr>
              <w:pStyle w:val="ListeParagraf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992577">
              <w:rPr>
                <w:rFonts w:asciiTheme="majorHAnsi" w:hAnsiTheme="majorHAnsi" w:cstheme="majorHAnsi"/>
                <w:sz w:val="24"/>
                <w:szCs w:val="24"/>
              </w:rPr>
              <w:t>Tüm bilgi sistemleri için</w:t>
            </w:r>
            <w:r w:rsidR="00395A96" w:rsidRPr="00992577">
              <w:rPr>
                <w:rFonts w:asciiTheme="majorHAnsi" w:hAnsiTheme="majorHAnsi" w:cstheme="majorHAnsi"/>
                <w:sz w:val="24"/>
                <w:szCs w:val="24"/>
              </w:rPr>
              <w:t xml:space="preserve"> “</w:t>
            </w:r>
            <w:r w:rsidR="00395A96" w:rsidRPr="0099257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BG-PL.1</w:t>
            </w:r>
            <w:r w:rsidRPr="0099257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</w:t>
            </w:r>
            <w:r w:rsidR="00395A96" w:rsidRPr="0099257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-FR.01 </w:t>
            </w:r>
            <w:r w:rsidRPr="0099257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YEDEKLEME</w:t>
            </w:r>
            <w:r w:rsidR="00395A96" w:rsidRPr="0099257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PLANI FORMU</w:t>
            </w:r>
            <w:r w:rsidR="00395A96" w:rsidRPr="00992577">
              <w:rPr>
                <w:rFonts w:asciiTheme="majorHAnsi" w:hAnsiTheme="majorHAnsi" w:cstheme="majorHAnsi"/>
                <w:sz w:val="24"/>
                <w:szCs w:val="24"/>
              </w:rPr>
              <w:t xml:space="preserve">” ile </w:t>
            </w:r>
            <w:r w:rsidRPr="00992577">
              <w:rPr>
                <w:rFonts w:asciiTheme="majorHAnsi" w:hAnsiTheme="majorHAnsi" w:cstheme="majorHAnsi"/>
                <w:sz w:val="24"/>
                <w:szCs w:val="24"/>
              </w:rPr>
              <w:t>yedekleme</w:t>
            </w:r>
            <w:r w:rsidR="00395A96" w:rsidRPr="00992577">
              <w:rPr>
                <w:rFonts w:asciiTheme="majorHAnsi" w:hAnsiTheme="majorHAnsi" w:cstheme="majorHAnsi"/>
                <w:sz w:val="24"/>
                <w:szCs w:val="24"/>
              </w:rPr>
              <w:t xml:space="preserve"> planı hazırlanması</w:t>
            </w:r>
          </w:p>
          <w:p w14:paraId="09604D4D" w14:textId="77777777" w:rsidR="00395A96" w:rsidRPr="00992577" w:rsidRDefault="00992577" w:rsidP="00064892">
            <w:pPr>
              <w:pStyle w:val="ListeParagraf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992577">
              <w:rPr>
                <w:rFonts w:asciiTheme="majorHAnsi" w:hAnsiTheme="majorHAnsi" w:cstheme="majorHAnsi"/>
                <w:sz w:val="24"/>
                <w:szCs w:val="24"/>
              </w:rPr>
              <w:t>Yedekleme sorumlularının belirlenerek plana uygun yedekleme yapılması</w:t>
            </w:r>
          </w:p>
          <w:p w14:paraId="2336D66B" w14:textId="77777777" w:rsidR="00992577" w:rsidRPr="00992577" w:rsidRDefault="00992577" w:rsidP="00064892">
            <w:pPr>
              <w:pStyle w:val="ListeParagraf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992577">
              <w:rPr>
                <w:rFonts w:asciiTheme="majorHAnsi" w:hAnsiTheme="majorHAnsi" w:cstheme="majorHAnsi"/>
                <w:sz w:val="24"/>
                <w:szCs w:val="24"/>
              </w:rPr>
              <w:t>İhtiyaç duyulan sistemler için ek prosedür ve talimatların hazırlanması</w:t>
            </w:r>
          </w:p>
          <w:p w14:paraId="328522FE" w14:textId="0E31A98E" w:rsidR="00992577" w:rsidRPr="00992577" w:rsidRDefault="00992577" w:rsidP="00064892">
            <w:pPr>
              <w:pStyle w:val="ListeParagraf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992577">
              <w:rPr>
                <w:rFonts w:asciiTheme="majorHAnsi" w:hAnsiTheme="majorHAnsi" w:cstheme="majorHAnsi"/>
                <w:sz w:val="24"/>
                <w:szCs w:val="24"/>
              </w:rPr>
              <w:t>Yedekleme sürecinde sorunlar yaşanması durumunda bunun Bilgi Güvenliği Yöneticisi tarafına aktarılması</w:t>
            </w:r>
          </w:p>
        </w:tc>
      </w:tr>
      <w:tr w:rsidR="00064892" w:rsidRPr="00992577" w14:paraId="4321844C" w14:textId="77777777" w:rsidTr="00D904C3">
        <w:tc>
          <w:tcPr>
            <w:tcW w:w="2273" w:type="dxa"/>
          </w:tcPr>
          <w:p w14:paraId="5CD42AE1" w14:textId="77777777" w:rsidR="00064892" w:rsidRPr="00992577" w:rsidRDefault="00064892" w:rsidP="00D904C3">
            <w:pPr>
              <w:rPr>
                <w:rFonts w:asciiTheme="majorHAnsi" w:hAnsiTheme="majorHAnsi" w:cstheme="majorHAnsi"/>
              </w:rPr>
            </w:pPr>
            <w:r w:rsidRPr="00992577">
              <w:rPr>
                <w:rFonts w:asciiTheme="majorHAnsi" w:hAnsiTheme="majorHAnsi" w:cstheme="majorHAnsi"/>
              </w:rPr>
              <w:t>Bilgi Güvenliği Komitesi</w:t>
            </w:r>
          </w:p>
        </w:tc>
        <w:tc>
          <w:tcPr>
            <w:tcW w:w="7650" w:type="dxa"/>
          </w:tcPr>
          <w:p w14:paraId="527DE75C" w14:textId="0830151C" w:rsidR="00064892" w:rsidRPr="00992577" w:rsidRDefault="00064892" w:rsidP="00064892">
            <w:pPr>
              <w:pStyle w:val="ListeParagraf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992577">
              <w:rPr>
                <w:rFonts w:asciiTheme="majorHAnsi" w:hAnsiTheme="majorHAnsi" w:cstheme="majorHAnsi"/>
                <w:sz w:val="24"/>
                <w:szCs w:val="24"/>
              </w:rPr>
              <w:t xml:space="preserve">Bu </w:t>
            </w:r>
            <w:proofErr w:type="gramStart"/>
            <w:r w:rsidRPr="00992577">
              <w:rPr>
                <w:rFonts w:asciiTheme="majorHAnsi" w:hAnsiTheme="majorHAnsi" w:cstheme="majorHAnsi"/>
                <w:sz w:val="24"/>
                <w:szCs w:val="24"/>
              </w:rPr>
              <w:t>doküman</w:t>
            </w:r>
            <w:proofErr w:type="gramEnd"/>
            <w:r w:rsidRPr="00992577">
              <w:rPr>
                <w:rFonts w:asciiTheme="majorHAnsi" w:hAnsiTheme="majorHAnsi" w:cstheme="majorHAnsi"/>
                <w:sz w:val="24"/>
                <w:szCs w:val="24"/>
              </w:rPr>
              <w:t xml:space="preserve"> ve </w:t>
            </w:r>
            <w:r w:rsidR="00992577" w:rsidRPr="00992577">
              <w:rPr>
                <w:rFonts w:asciiTheme="majorHAnsi" w:hAnsiTheme="majorHAnsi" w:cstheme="majorHAnsi"/>
                <w:sz w:val="24"/>
                <w:szCs w:val="24"/>
              </w:rPr>
              <w:t>yedekleme sürecine</w:t>
            </w:r>
            <w:r w:rsidRPr="00992577">
              <w:rPr>
                <w:rFonts w:asciiTheme="majorHAnsi" w:hAnsiTheme="majorHAnsi" w:cstheme="majorHAnsi"/>
                <w:sz w:val="24"/>
                <w:szCs w:val="24"/>
              </w:rPr>
              <w:t xml:space="preserve"> dair diğer süreç </w:t>
            </w:r>
            <w:proofErr w:type="gramStart"/>
            <w:r w:rsidRPr="00992577">
              <w:rPr>
                <w:rFonts w:asciiTheme="majorHAnsi" w:hAnsiTheme="majorHAnsi" w:cstheme="majorHAnsi"/>
                <w:sz w:val="24"/>
                <w:szCs w:val="24"/>
              </w:rPr>
              <w:t>dokümanlarının</w:t>
            </w:r>
            <w:proofErr w:type="gramEnd"/>
            <w:r w:rsidRPr="00992577">
              <w:rPr>
                <w:rFonts w:asciiTheme="majorHAnsi" w:hAnsiTheme="majorHAnsi" w:cstheme="majorHAnsi"/>
                <w:sz w:val="24"/>
                <w:szCs w:val="24"/>
              </w:rPr>
              <w:t xml:space="preserve"> onaylanması</w:t>
            </w:r>
          </w:p>
        </w:tc>
      </w:tr>
      <w:tr w:rsidR="00064892" w:rsidRPr="00992577" w14:paraId="0B8CAFF2" w14:textId="77777777" w:rsidTr="00D904C3">
        <w:tc>
          <w:tcPr>
            <w:tcW w:w="2273" w:type="dxa"/>
          </w:tcPr>
          <w:p w14:paraId="77DD2335" w14:textId="77777777" w:rsidR="00064892" w:rsidRPr="00992577" w:rsidRDefault="00064892" w:rsidP="00D904C3">
            <w:pPr>
              <w:rPr>
                <w:rFonts w:asciiTheme="majorHAnsi" w:hAnsiTheme="majorHAnsi" w:cstheme="majorHAnsi"/>
              </w:rPr>
            </w:pPr>
            <w:r w:rsidRPr="00992577">
              <w:rPr>
                <w:rFonts w:asciiTheme="majorHAnsi" w:hAnsiTheme="majorHAnsi" w:cstheme="majorHAnsi"/>
              </w:rPr>
              <w:t>Üst yönetim</w:t>
            </w:r>
          </w:p>
        </w:tc>
        <w:tc>
          <w:tcPr>
            <w:tcW w:w="7650" w:type="dxa"/>
          </w:tcPr>
          <w:p w14:paraId="799CB305" w14:textId="77777777" w:rsidR="00064892" w:rsidRPr="00992577" w:rsidRDefault="00064892" w:rsidP="00064892">
            <w:pPr>
              <w:pStyle w:val="ListeParagraf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992577">
              <w:rPr>
                <w:rFonts w:asciiTheme="majorHAnsi" w:hAnsiTheme="majorHAnsi" w:cstheme="majorHAnsi"/>
                <w:sz w:val="24"/>
                <w:szCs w:val="24"/>
              </w:rPr>
              <w:t>Bu politikada tanımlı esasların uygulanması için kaynak sağlanması</w:t>
            </w:r>
          </w:p>
        </w:tc>
      </w:tr>
      <w:tr w:rsidR="00064892" w:rsidRPr="00064892" w14:paraId="46FDF223" w14:textId="77777777" w:rsidTr="00D904C3">
        <w:tc>
          <w:tcPr>
            <w:tcW w:w="2273" w:type="dxa"/>
          </w:tcPr>
          <w:p w14:paraId="2F468466" w14:textId="77777777" w:rsidR="00064892" w:rsidRPr="00992577" w:rsidRDefault="00064892" w:rsidP="00D904C3">
            <w:pPr>
              <w:rPr>
                <w:rFonts w:asciiTheme="majorHAnsi" w:hAnsiTheme="majorHAnsi" w:cstheme="majorHAnsi"/>
              </w:rPr>
            </w:pPr>
            <w:r w:rsidRPr="00992577">
              <w:rPr>
                <w:rFonts w:asciiTheme="majorHAnsi" w:hAnsiTheme="majorHAnsi" w:cstheme="majorHAnsi"/>
              </w:rPr>
              <w:t>Tüm Kurum Personeli</w:t>
            </w:r>
          </w:p>
        </w:tc>
        <w:tc>
          <w:tcPr>
            <w:tcW w:w="7650" w:type="dxa"/>
          </w:tcPr>
          <w:p w14:paraId="3F51FA59" w14:textId="77777777" w:rsidR="00064892" w:rsidRPr="00992577" w:rsidRDefault="00064892" w:rsidP="00064892">
            <w:pPr>
              <w:pStyle w:val="ListeParagraf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992577">
              <w:rPr>
                <w:rFonts w:asciiTheme="majorHAnsi" w:hAnsiTheme="majorHAnsi" w:cstheme="majorHAnsi"/>
                <w:sz w:val="24"/>
                <w:szCs w:val="24"/>
              </w:rPr>
              <w:t>Politikada tanımlı esaslara uygun hareket edilmesi</w:t>
            </w:r>
          </w:p>
        </w:tc>
      </w:tr>
    </w:tbl>
    <w:p w14:paraId="74D54D06" w14:textId="35F8E4C7" w:rsidR="00064892" w:rsidRDefault="00064892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86D7B0A" w14:textId="77777777" w:rsidR="00064892" w:rsidRPr="00CB235C" w:rsidRDefault="0006489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Times New Roman"/>
          <w:b/>
          <w:color w:val="000000"/>
        </w:rPr>
      </w:pPr>
    </w:p>
    <w:p w14:paraId="2FDAE627" w14:textId="77777777" w:rsidR="00611E6C" w:rsidRDefault="00611E6C">
      <w:pPr>
        <w:spacing w:line="240" w:lineRule="auto"/>
        <w:jc w:val="left"/>
        <w:rPr>
          <w:b/>
          <w:color w:val="000000"/>
        </w:rPr>
      </w:pPr>
      <w:r>
        <w:rPr>
          <w:caps/>
        </w:rPr>
        <w:br w:type="page"/>
      </w:r>
    </w:p>
    <w:p w14:paraId="3E4FA5A7" w14:textId="34E77E09" w:rsidR="008C6E96" w:rsidRPr="00CB235C" w:rsidRDefault="0045638D" w:rsidP="00907AC5">
      <w:pPr>
        <w:pStyle w:val="Balk1"/>
      </w:pPr>
      <w:bookmarkStart w:id="21" w:name="_Toc114827002"/>
      <w:r w:rsidRPr="00CB235C">
        <w:rPr>
          <w:caps w:val="0"/>
        </w:rPr>
        <w:lastRenderedPageBreak/>
        <w:t>KURALLAR</w:t>
      </w:r>
      <w:bookmarkEnd w:id="21"/>
    </w:p>
    <w:p w14:paraId="1092BC9B" w14:textId="5AA9FBEF" w:rsidR="008C6E96" w:rsidRDefault="00A30468">
      <w:pPr>
        <w:pStyle w:val="Balk2"/>
      </w:pPr>
      <w:bookmarkStart w:id="22" w:name="_Toc114827003"/>
      <w:r>
        <w:t>YEDEKLEME İÇİN GENEL ESASLAR</w:t>
      </w:r>
      <w:bookmarkEnd w:id="22"/>
    </w:p>
    <w:p w14:paraId="4632D851" w14:textId="55E8B503" w:rsidR="000F46D0" w:rsidRPr="00977BB8" w:rsidRDefault="00AD4644" w:rsidP="000F46D0">
      <w:pPr>
        <w:pStyle w:val="ListeParagraf"/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İstanbul Nişantaşı Üniversitesi</w:t>
      </w:r>
      <w:r w:rsidR="00945F0A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45F0A" w:rsidRPr="00945F0A">
        <w:rPr>
          <w:rFonts w:ascii="Calibri" w:hAnsi="Calibri" w:cs="Calibri"/>
          <w:b/>
          <w:bCs/>
          <w:sz w:val="24"/>
          <w:szCs w:val="24"/>
        </w:rPr>
        <w:t>Bilgi Teknolojileri Daire Başkanlığı</w:t>
      </w:r>
      <w:r w:rsidR="000F46D0" w:rsidRPr="00977BB8">
        <w:rPr>
          <w:rFonts w:ascii="Calibri" w:hAnsi="Calibri" w:cs="Calibri"/>
          <w:sz w:val="24"/>
          <w:szCs w:val="24"/>
        </w:rPr>
        <w:t xml:space="preserve"> bünyesinde varlık değeri 3 ve üzeri olan tüm veri ve sistemler için yedekleme çalışması yapılır.</w:t>
      </w:r>
    </w:p>
    <w:p w14:paraId="2D9F3900" w14:textId="176BA7A8" w:rsidR="000F46D0" w:rsidRPr="00977BB8" w:rsidRDefault="000F46D0" w:rsidP="000F46D0">
      <w:pPr>
        <w:pStyle w:val="ListeParagraf"/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977BB8">
        <w:rPr>
          <w:rFonts w:ascii="Calibri" w:hAnsi="Calibri" w:cs="Calibri"/>
          <w:sz w:val="24"/>
          <w:szCs w:val="24"/>
        </w:rPr>
        <w:t xml:space="preserve">Yedekleme sürecinden genel olarak </w:t>
      </w:r>
      <w:r w:rsidR="00945F0A">
        <w:rPr>
          <w:rFonts w:ascii="Calibri" w:hAnsi="Calibri" w:cs="Calibri"/>
          <w:sz w:val="24"/>
          <w:szCs w:val="24"/>
        </w:rPr>
        <w:t>Sistem Network Ekibi</w:t>
      </w:r>
      <w:r w:rsidRPr="00977BB8">
        <w:rPr>
          <w:rFonts w:ascii="Calibri" w:hAnsi="Calibri" w:cs="Calibri"/>
          <w:sz w:val="24"/>
          <w:szCs w:val="24"/>
        </w:rPr>
        <w:t xml:space="preserve"> sorumludur.</w:t>
      </w:r>
    </w:p>
    <w:p w14:paraId="3A15AD93" w14:textId="212BC0B2" w:rsidR="000F46D0" w:rsidRPr="00977BB8" w:rsidRDefault="00937CF8" w:rsidP="000F46D0">
      <w:pPr>
        <w:pStyle w:val="ListeParagraf"/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977BB8">
        <w:rPr>
          <w:rFonts w:ascii="Calibri" w:hAnsi="Calibri" w:cs="Calibri"/>
          <w:sz w:val="24"/>
          <w:szCs w:val="24"/>
        </w:rPr>
        <w:t>Yedekleme ortamları için gerçek ortamlara uygulanan sistemsel ve fiziksel erişim yetkileri uygulanır.</w:t>
      </w:r>
    </w:p>
    <w:p w14:paraId="24A48915" w14:textId="305BE8DB" w:rsidR="009E5C2F" w:rsidRDefault="00937CF8" w:rsidP="009E5C2F">
      <w:pPr>
        <w:pStyle w:val="Balk2"/>
      </w:pPr>
      <w:bookmarkStart w:id="23" w:name="_Toc114827004"/>
      <w:r>
        <w:t>YEDEKLEME SÜRECİ ADIMLARI</w:t>
      </w:r>
      <w:bookmarkEnd w:id="23"/>
    </w:p>
    <w:p w14:paraId="2CCB5EA0" w14:textId="14CC7574" w:rsidR="00937CF8" w:rsidRDefault="00945F0A" w:rsidP="009E5C2F">
      <w:pPr>
        <w:numPr>
          <w:ilvl w:val="0"/>
          <w:numId w:val="7"/>
        </w:numPr>
      </w:pPr>
      <w:r>
        <w:rPr>
          <w:b/>
          <w:bCs/>
        </w:rPr>
        <w:t>Kurum</w:t>
      </w:r>
      <w:r w:rsidR="00937CF8">
        <w:t xml:space="preserve"> bünyesinde yedeklenecek sitemlerin belirlenmesi amacıyla “</w:t>
      </w:r>
      <w:r w:rsidR="00937CF8" w:rsidRPr="00DB1542">
        <w:rPr>
          <w:b/>
          <w:bCs/>
        </w:rPr>
        <w:t>BG-PL.1</w:t>
      </w:r>
      <w:r w:rsidR="00937CF8">
        <w:rPr>
          <w:b/>
          <w:bCs/>
        </w:rPr>
        <w:t>1</w:t>
      </w:r>
      <w:r w:rsidR="00937CF8" w:rsidRPr="00DB1542">
        <w:rPr>
          <w:b/>
          <w:bCs/>
        </w:rPr>
        <w:t xml:space="preserve">-FR.01 </w:t>
      </w:r>
      <w:r w:rsidR="00937CF8">
        <w:rPr>
          <w:b/>
          <w:bCs/>
        </w:rPr>
        <w:t>YEDEKLEME</w:t>
      </w:r>
      <w:r w:rsidR="00937CF8" w:rsidRPr="00DB1542">
        <w:rPr>
          <w:b/>
          <w:bCs/>
        </w:rPr>
        <w:t xml:space="preserve"> PLANI FORMU</w:t>
      </w:r>
      <w:r w:rsidR="00937CF8">
        <w:t xml:space="preserve">” üzerinde bir yedekleme planı oluşturulur. Planın oluşturulmasından </w:t>
      </w:r>
      <w:r>
        <w:t>Sistem Network Ekibi</w:t>
      </w:r>
      <w:r w:rsidR="00937CF8">
        <w:t xml:space="preserve"> sorumludur. </w:t>
      </w:r>
    </w:p>
    <w:p w14:paraId="40E8AC98" w14:textId="778A7F03" w:rsidR="00937CF8" w:rsidRDefault="00937CF8" w:rsidP="009E5C2F">
      <w:pPr>
        <w:numPr>
          <w:ilvl w:val="0"/>
          <w:numId w:val="7"/>
        </w:numPr>
      </w:pPr>
      <w:r>
        <w:t xml:space="preserve">Yedekleme planı </w:t>
      </w:r>
      <w:r w:rsidR="00945F0A">
        <w:t>Bilgi Teknolojileri Daire Başkanı</w:t>
      </w:r>
      <w:r w:rsidR="00D876EA">
        <w:t xml:space="preserve"> tarafından gözden geçirilerek</w:t>
      </w:r>
      <w:r w:rsidR="00977BB8">
        <w:t xml:space="preserve"> </w:t>
      </w:r>
      <w:r w:rsidR="00D876EA">
        <w:t>onaylatılır.</w:t>
      </w:r>
    </w:p>
    <w:p w14:paraId="0FFF0D47" w14:textId="5EED2FD7" w:rsidR="00D876EA" w:rsidRDefault="00D876EA" w:rsidP="00D876EA">
      <w:pPr>
        <w:numPr>
          <w:ilvl w:val="0"/>
          <w:numId w:val="7"/>
        </w:numPr>
        <w:rPr>
          <w:rFonts w:cs="Times New Roman"/>
        </w:rPr>
      </w:pPr>
      <w:r w:rsidRPr="006B3DCC">
        <w:rPr>
          <w:rFonts w:cs="Times New Roman"/>
        </w:rPr>
        <w:t>Yedekleme</w:t>
      </w:r>
      <w:r>
        <w:rPr>
          <w:rFonts w:cs="Times New Roman"/>
        </w:rPr>
        <w:t xml:space="preserve"> planı</w:t>
      </w:r>
      <w:r w:rsidRPr="006B3DCC">
        <w:rPr>
          <w:rFonts w:cs="Times New Roman"/>
        </w:rPr>
        <w:t xml:space="preserve"> yapılırken </w:t>
      </w:r>
      <w:r>
        <w:rPr>
          <w:rFonts w:cs="Times New Roman"/>
        </w:rPr>
        <w:t>öncelikle “</w:t>
      </w:r>
      <w:r w:rsidRPr="00D876EA">
        <w:rPr>
          <w:rFonts w:cs="Times New Roman"/>
          <w:b/>
          <w:bCs/>
        </w:rPr>
        <w:t>BG-PR.08-FR.01</w:t>
      </w:r>
      <w:r w:rsidRPr="00D876EA">
        <w:rPr>
          <w:rFonts w:cs="Times New Roman"/>
          <w:b/>
          <w:bCs/>
        </w:rPr>
        <w:tab/>
        <w:t>VARLIK ENVANTERİ FORMU</w:t>
      </w:r>
      <w:r>
        <w:rPr>
          <w:rFonts w:cs="Times New Roman"/>
        </w:rPr>
        <w:t>” üzerinden yedeklenecek sistemlerin tespiti yapılır.</w:t>
      </w:r>
    </w:p>
    <w:p w14:paraId="611FBCC8" w14:textId="17C0F1FC" w:rsidR="00D876EA" w:rsidRDefault="00D876EA" w:rsidP="00D876EA">
      <w:pPr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 xml:space="preserve">Yedeklenecek sistemler için </w:t>
      </w:r>
      <w:r w:rsidR="005E0406">
        <w:rPr>
          <w:rFonts w:cs="Times New Roman"/>
        </w:rPr>
        <w:t>yedekleme zamanları ortaya konur. Bu süreçte “</w:t>
      </w:r>
      <w:r w:rsidR="005E0406" w:rsidRPr="005E0406">
        <w:rPr>
          <w:rFonts w:cs="Times New Roman"/>
          <w:b/>
          <w:bCs/>
        </w:rPr>
        <w:t>BG-PR.13-FR.03 İŞ SÜREKLİLİĞİ PLANI VE KRİTİK SÜREÇLER LİSTESİ FORMU</w:t>
      </w:r>
      <w:r w:rsidR="005E0406">
        <w:rPr>
          <w:rFonts w:cs="Times New Roman"/>
        </w:rPr>
        <w:t>” üzerinde tanımlanmış “</w:t>
      </w:r>
      <w:r w:rsidR="005E0406" w:rsidRPr="00993D39">
        <w:rPr>
          <w:rFonts w:asciiTheme="majorHAnsi" w:hAnsiTheme="majorHAnsi" w:cstheme="majorHAnsi"/>
          <w:b/>
          <w:color w:val="000000"/>
        </w:rPr>
        <w:t xml:space="preserve">Maximum </w:t>
      </w:r>
      <w:proofErr w:type="spellStart"/>
      <w:r w:rsidR="005E0406" w:rsidRPr="00993D39">
        <w:rPr>
          <w:rFonts w:asciiTheme="majorHAnsi" w:hAnsiTheme="majorHAnsi" w:cstheme="majorHAnsi"/>
          <w:b/>
          <w:color w:val="000000"/>
        </w:rPr>
        <w:t>Tolerable</w:t>
      </w:r>
      <w:proofErr w:type="spellEnd"/>
      <w:r w:rsidR="005E0406" w:rsidRPr="00993D39">
        <w:rPr>
          <w:rFonts w:asciiTheme="majorHAnsi" w:hAnsiTheme="majorHAnsi" w:cstheme="majorHAnsi"/>
          <w:b/>
          <w:color w:val="000000"/>
        </w:rPr>
        <w:t xml:space="preserve"> </w:t>
      </w:r>
      <w:proofErr w:type="spellStart"/>
      <w:r w:rsidR="005E0406">
        <w:rPr>
          <w:rFonts w:asciiTheme="majorHAnsi" w:hAnsiTheme="majorHAnsi" w:cstheme="majorHAnsi"/>
          <w:b/>
          <w:color w:val="000000"/>
        </w:rPr>
        <w:t>Down</w:t>
      </w:r>
      <w:proofErr w:type="spellEnd"/>
      <w:r w:rsidR="005E0406">
        <w:rPr>
          <w:rFonts w:asciiTheme="majorHAnsi" w:hAnsiTheme="majorHAnsi" w:cstheme="majorHAnsi"/>
          <w:b/>
          <w:color w:val="000000"/>
        </w:rPr>
        <w:t xml:space="preserve"> Time</w:t>
      </w:r>
      <w:r w:rsidR="005E0406">
        <w:rPr>
          <w:rFonts w:cs="Times New Roman"/>
        </w:rPr>
        <w:t>” ve “</w:t>
      </w:r>
      <w:proofErr w:type="spellStart"/>
      <w:r w:rsidR="005E0406" w:rsidRPr="00993D39">
        <w:rPr>
          <w:rFonts w:asciiTheme="majorHAnsi" w:hAnsiTheme="majorHAnsi" w:cstheme="majorHAnsi"/>
          <w:b/>
        </w:rPr>
        <w:t>Recovery</w:t>
      </w:r>
      <w:proofErr w:type="spellEnd"/>
      <w:r w:rsidR="005E0406" w:rsidRPr="00993D39">
        <w:rPr>
          <w:rFonts w:asciiTheme="majorHAnsi" w:hAnsiTheme="majorHAnsi" w:cstheme="majorHAnsi"/>
          <w:b/>
        </w:rPr>
        <w:t xml:space="preserve"> Point </w:t>
      </w:r>
      <w:proofErr w:type="spellStart"/>
      <w:r w:rsidR="005E0406" w:rsidRPr="00993D39">
        <w:rPr>
          <w:rFonts w:asciiTheme="majorHAnsi" w:hAnsiTheme="majorHAnsi" w:cstheme="majorHAnsi"/>
          <w:b/>
        </w:rPr>
        <w:t>Objective</w:t>
      </w:r>
      <w:proofErr w:type="spellEnd"/>
      <w:r w:rsidR="005E0406">
        <w:rPr>
          <w:rFonts w:cs="Times New Roman"/>
        </w:rPr>
        <w:t>” değerleri dikkate alınır.</w:t>
      </w:r>
    </w:p>
    <w:p w14:paraId="60100A8A" w14:textId="299B77D0" w:rsidR="00C920F2" w:rsidRDefault="00C920F2" w:rsidP="00D876EA">
      <w:pPr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Yedeklenecek kapsam belirlenir. Kapsam aşağıdaki gibi olabilir.</w:t>
      </w:r>
    </w:p>
    <w:p w14:paraId="4C5042CC" w14:textId="1236BAE9" w:rsidR="00C920F2" w:rsidRDefault="00C920F2" w:rsidP="00C920F2">
      <w:pPr>
        <w:numPr>
          <w:ilvl w:val="1"/>
          <w:numId w:val="7"/>
        </w:numPr>
        <w:rPr>
          <w:rFonts w:cs="Times New Roman"/>
        </w:rPr>
      </w:pPr>
      <w:r>
        <w:rPr>
          <w:rFonts w:cs="Times New Roman"/>
        </w:rPr>
        <w:t>Veri yedeklemesi</w:t>
      </w:r>
    </w:p>
    <w:p w14:paraId="58AD4686" w14:textId="5D214A2F" w:rsidR="00C920F2" w:rsidRDefault="00C920F2" w:rsidP="00C920F2">
      <w:pPr>
        <w:numPr>
          <w:ilvl w:val="1"/>
          <w:numId w:val="7"/>
        </w:numPr>
        <w:rPr>
          <w:rFonts w:cs="Times New Roman"/>
        </w:rPr>
      </w:pPr>
      <w:r>
        <w:rPr>
          <w:rFonts w:cs="Times New Roman"/>
        </w:rPr>
        <w:t>Konfigürasyon yedeklemesi</w:t>
      </w:r>
    </w:p>
    <w:p w14:paraId="6127E69B" w14:textId="5718490A" w:rsidR="00C920F2" w:rsidRDefault="00C920F2" w:rsidP="00C920F2">
      <w:pPr>
        <w:numPr>
          <w:ilvl w:val="1"/>
          <w:numId w:val="7"/>
        </w:numPr>
        <w:rPr>
          <w:rFonts w:cs="Times New Roman"/>
        </w:rPr>
      </w:pPr>
      <w:r>
        <w:rPr>
          <w:rFonts w:cs="Times New Roman"/>
        </w:rPr>
        <w:t>Cihaz yedeklemesi</w:t>
      </w:r>
    </w:p>
    <w:p w14:paraId="59B6E48A" w14:textId="751C39B2" w:rsidR="00C920F2" w:rsidRDefault="00C920F2" w:rsidP="00C920F2">
      <w:pPr>
        <w:numPr>
          <w:ilvl w:val="1"/>
          <w:numId w:val="7"/>
        </w:numPr>
        <w:rPr>
          <w:rFonts w:cs="Times New Roman"/>
        </w:rPr>
      </w:pPr>
      <w:r>
        <w:rPr>
          <w:rFonts w:cs="Times New Roman"/>
        </w:rPr>
        <w:t>Sistem replikasyonu</w:t>
      </w:r>
    </w:p>
    <w:p w14:paraId="3BA94A84" w14:textId="518AF5F2" w:rsidR="005E0406" w:rsidRDefault="005E0406" w:rsidP="00D876EA">
      <w:pPr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Yedekleme için aşağıdaki metodolojilerden biri belirlenir.</w:t>
      </w:r>
    </w:p>
    <w:p w14:paraId="5B0A1F34" w14:textId="254DB2C5" w:rsidR="005E0406" w:rsidRDefault="005E0406" w:rsidP="005E0406">
      <w:pPr>
        <w:numPr>
          <w:ilvl w:val="1"/>
          <w:numId w:val="7"/>
        </w:numPr>
        <w:rPr>
          <w:rFonts w:cs="Times New Roman"/>
        </w:rPr>
      </w:pPr>
      <w:r>
        <w:rPr>
          <w:rFonts w:cs="Times New Roman"/>
        </w:rPr>
        <w:t xml:space="preserve">Full </w:t>
      </w:r>
      <w:proofErr w:type="spellStart"/>
      <w:r>
        <w:rPr>
          <w:rFonts w:cs="Times New Roman"/>
        </w:rPr>
        <w:t>Backup</w:t>
      </w:r>
      <w:proofErr w:type="spellEnd"/>
    </w:p>
    <w:p w14:paraId="30D00117" w14:textId="2409C50E" w:rsidR="005E0406" w:rsidRDefault="005E0406" w:rsidP="005E0406">
      <w:pPr>
        <w:numPr>
          <w:ilvl w:val="1"/>
          <w:numId w:val="7"/>
        </w:numPr>
        <w:rPr>
          <w:rFonts w:cs="Times New Roman"/>
        </w:rPr>
      </w:pPr>
      <w:proofErr w:type="spellStart"/>
      <w:r>
        <w:rPr>
          <w:rFonts w:cs="Times New Roman"/>
        </w:rPr>
        <w:lastRenderedPageBreak/>
        <w:t>Incremental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Backup</w:t>
      </w:r>
      <w:proofErr w:type="spellEnd"/>
    </w:p>
    <w:p w14:paraId="25D9649B" w14:textId="44751FEA" w:rsidR="005E0406" w:rsidRDefault="005B70BC" w:rsidP="005E0406">
      <w:pPr>
        <w:numPr>
          <w:ilvl w:val="1"/>
          <w:numId w:val="7"/>
        </w:numPr>
        <w:rPr>
          <w:rFonts w:cs="Times New Roman"/>
        </w:rPr>
      </w:pPr>
      <w:proofErr w:type="spellStart"/>
      <w:r>
        <w:rPr>
          <w:rFonts w:cs="Times New Roman"/>
        </w:rPr>
        <w:t>Differantial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Backup</w:t>
      </w:r>
      <w:proofErr w:type="spellEnd"/>
    </w:p>
    <w:p w14:paraId="1B66067F" w14:textId="25F7398C" w:rsidR="005E0406" w:rsidRDefault="005B70BC" w:rsidP="00D876EA">
      <w:pPr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Yedeklemede kullanılacak araçlar belirlenir.</w:t>
      </w:r>
      <w:r w:rsidR="00C920F2">
        <w:rPr>
          <w:rFonts w:cs="Times New Roman"/>
        </w:rPr>
        <w:t xml:space="preserve"> Herhangi bir araç kullanılmayacaksa “manuel” olacağı belirtilir.</w:t>
      </w:r>
    </w:p>
    <w:p w14:paraId="18677B51" w14:textId="7A4B150C" w:rsidR="00C920F2" w:rsidRDefault="00C920F2" w:rsidP="00D876EA">
      <w:pPr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Yedekleme işlemi için</w:t>
      </w:r>
      <w:r w:rsidR="006F4F99">
        <w:rPr>
          <w:rFonts w:cs="Times New Roman"/>
        </w:rPr>
        <w:t xml:space="preserve"> asıl ve yedek</w:t>
      </w:r>
      <w:r>
        <w:rPr>
          <w:rFonts w:cs="Times New Roman"/>
        </w:rPr>
        <w:t xml:space="preserve"> sorumlular atanır. </w:t>
      </w:r>
    </w:p>
    <w:p w14:paraId="2D736F49" w14:textId="3603F079" w:rsidR="009E5C2A" w:rsidRDefault="009E5C2A" w:rsidP="00D876EA">
      <w:pPr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Yedekleme ortamı</w:t>
      </w:r>
      <w:r w:rsidR="0025679C">
        <w:rPr>
          <w:rFonts w:cs="Times New Roman"/>
        </w:rPr>
        <w:t xml:space="preserve"> (yedeğin saklanacağı ortam) belirlenir.</w:t>
      </w:r>
    </w:p>
    <w:p w14:paraId="06EEA83D" w14:textId="64980557" w:rsidR="00C920F2" w:rsidRDefault="00C920F2" w:rsidP="00D876EA">
      <w:pPr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Yedekleme işlemi detayı belirtilir.</w:t>
      </w:r>
    </w:p>
    <w:p w14:paraId="3AE5A74D" w14:textId="2702C6AB" w:rsidR="00D876EA" w:rsidRPr="009E5C2A" w:rsidRDefault="00C920F2" w:rsidP="009E5C2A">
      <w:pPr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 xml:space="preserve">Yedekleme işlemi için </w:t>
      </w:r>
      <w:r w:rsidR="006F4F99">
        <w:rPr>
          <w:rFonts w:cs="Times New Roman"/>
        </w:rPr>
        <w:t xml:space="preserve">detaylı talimat gibi ek bir </w:t>
      </w:r>
      <w:proofErr w:type="gramStart"/>
      <w:r w:rsidR="006F4F99">
        <w:rPr>
          <w:rFonts w:cs="Times New Roman"/>
        </w:rPr>
        <w:t>doküman</w:t>
      </w:r>
      <w:proofErr w:type="gramEnd"/>
      <w:r w:rsidR="006F4F99">
        <w:rPr>
          <w:rFonts w:cs="Times New Roman"/>
        </w:rPr>
        <w:t xml:space="preserve"> gerekmesi durumunda bu iht</w:t>
      </w:r>
      <w:r w:rsidR="00D34505">
        <w:rPr>
          <w:rFonts w:cs="Times New Roman"/>
        </w:rPr>
        <w:t>i</w:t>
      </w:r>
      <w:r w:rsidR="006F4F99">
        <w:rPr>
          <w:rFonts w:cs="Times New Roman"/>
        </w:rPr>
        <w:t xml:space="preserve">yaç </w:t>
      </w:r>
      <w:r w:rsidR="00945F0A">
        <w:t xml:space="preserve">Sistem Network Ekibi </w:t>
      </w:r>
      <w:r w:rsidR="00945F0A">
        <w:rPr>
          <w:rFonts w:cs="Times New Roman"/>
        </w:rPr>
        <w:t>Lideri</w:t>
      </w:r>
      <w:r w:rsidR="006F4F99">
        <w:rPr>
          <w:rFonts w:cs="Times New Roman"/>
        </w:rPr>
        <w:t xml:space="preserve"> tarafından tespit </w:t>
      </w:r>
      <w:r w:rsidR="009E5C2A">
        <w:rPr>
          <w:rFonts w:cs="Times New Roman"/>
        </w:rPr>
        <w:t>edilir</w:t>
      </w:r>
      <w:r w:rsidR="006F4F99">
        <w:rPr>
          <w:rFonts w:cs="Times New Roman"/>
        </w:rPr>
        <w:t xml:space="preserve"> ve </w:t>
      </w:r>
      <w:r w:rsidR="006F4F99">
        <w:t>“</w:t>
      </w:r>
      <w:r w:rsidR="006F4F99" w:rsidRPr="00DB1542">
        <w:rPr>
          <w:b/>
          <w:bCs/>
        </w:rPr>
        <w:t>BG-PL.1</w:t>
      </w:r>
      <w:r w:rsidR="006F4F99">
        <w:rPr>
          <w:b/>
          <w:bCs/>
        </w:rPr>
        <w:t>1</w:t>
      </w:r>
      <w:r w:rsidR="006F4F99" w:rsidRPr="00DB1542">
        <w:rPr>
          <w:b/>
          <w:bCs/>
        </w:rPr>
        <w:t xml:space="preserve">-FR.01 </w:t>
      </w:r>
      <w:r w:rsidR="006F4F99">
        <w:rPr>
          <w:b/>
          <w:bCs/>
        </w:rPr>
        <w:t>YEDEKLEME</w:t>
      </w:r>
      <w:r w:rsidR="006F4F99" w:rsidRPr="00DB1542">
        <w:rPr>
          <w:b/>
          <w:bCs/>
        </w:rPr>
        <w:t xml:space="preserve"> PLANI FORMU</w:t>
      </w:r>
      <w:r w:rsidR="006F4F99">
        <w:t xml:space="preserve">” üzerinde </w:t>
      </w:r>
      <w:r w:rsidR="009E5C2A">
        <w:t>belirtilir</w:t>
      </w:r>
      <w:r w:rsidR="006F4F99">
        <w:t xml:space="preserve">. Buna göre gerekli dokümanlar </w:t>
      </w:r>
      <w:r w:rsidR="009E5C2A">
        <w:t>hazırlatılır</w:t>
      </w:r>
      <w:r w:rsidR="006F4F99">
        <w:t xml:space="preserve"> ve onlarda plan</w:t>
      </w:r>
      <w:r w:rsidR="009E5C2A">
        <w:t>da gösterilir.</w:t>
      </w:r>
    </w:p>
    <w:p w14:paraId="31B46944" w14:textId="4CF0F80B" w:rsidR="001B6BD0" w:rsidRDefault="00C920F2" w:rsidP="009E5C2A">
      <w:pPr>
        <w:pStyle w:val="Balk2"/>
      </w:pPr>
      <w:bookmarkStart w:id="24" w:name="_Toc114827005"/>
      <w:r>
        <w:t>YEDEKLEME İŞLEMLERİNİN UYGULANMASI</w:t>
      </w:r>
      <w:bookmarkEnd w:id="24"/>
    </w:p>
    <w:p w14:paraId="5368A59F" w14:textId="55765C75" w:rsidR="00C920F2" w:rsidRPr="0025679C" w:rsidRDefault="00AD4644" w:rsidP="009E5C2A">
      <w:pPr>
        <w:pStyle w:val="ListeParagraf"/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Bilgi </w:t>
      </w:r>
      <w:r w:rsidR="00945F0A">
        <w:rPr>
          <w:rFonts w:ascii="Calibri" w:hAnsi="Calibri" w:cs="Calibri"/>
          <w:sz w:val="24"/>
          <w:szCs w:val="24"/>
        </w:rPr>
        <w:t>Teknolojileri</w:t>
      </w:r>
      <w:r>
        <w:rPr>
          <w:rFonts w:ascii="Calibri" w:hAnsi="Calibri" w:cs="Calibri"/>
          <w:sz w:val="24"/>
          <w:szCs w:val="24"/>
        </w:rPr>
        <w:t xml:space="preserve"> Daire Başkanı</w:t>
      </w:r>
      <w:r w:rsidR="009E5C2A" w:rsidRPr="0025679C">
        <w:rPr>
          <w:rFonts w:ascii="Calibri" w:hAnsi="Calibri" w:cs="Calibri"/>
          <w:sz w:val="24"/>
          <w:szCs w:val="24"/>
        </w:rPr>
        <w:t xml:space="preserve"> tarafından “</w:t>
      </w:r>
      <w:r w:rsidR="009E5C2A" w:rsidRPr="0025679C">
        <w:rPr>
          <w:rFonts w:ascii="Calibri" w:hAnsi="Calibri" w:cs="Calibri"/>
          <w:b/>
          <w:bCs/>
          <w:sz w:val="24"/>
          <w:szCs w:val="24"/>
        </w:rPr>
        <w:t>BG-PL.11-FR.01 YEDEKLEME PLANI FORMU</w:t>
      </w:r>
      <w:r w:rsidR="009E5C2A" w:rsidRPr="0025679C">
        <w:rPr>
          <w:rFonts w:ascii="Calibri" w:hAnsi="Calibri" w:cs="Calibri"/>
          <w:sz w:val="24"/>
          <w:szCs w:val="24"/>
        </w:rPr>
        <w:t>” ve üzerinde yer alan kurallar yedekleme sorumlularına bildirilir.</w:t>
      </w:r>
    </w:p>
    <w:p w14:paraId="1E2194CB" w14:textId="49389763" w:rsidR="009E5C2A" w:rsidRPr="0025679C" w:rsidRDefault="009E5C2A" w:rsidP="009E5C2A">
      <w:pPr>
        <w:pStyle w:val="ListeParagraf"/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r w:rsidRPr="0025679C">
        <w:rPr>
          <w:rFonts w:ascii="Calibri" w:hAnsi="Calibri" w:cs="Calibri"/>
          <w:sz w:val="24"/>
          <w:szCs w:val="24"/>
        </w:rPr>
        <w:t>Atanmış kişiler tarafında yedek alma işlemleri uygulanır. Bu süreçte asıl sorumlu yedeği almaktan, yedek sorumlu ise süreci takipten sorumludur.</w:t>
      </w:r>
    </w:p>
    <w:p w14:paraId="75B16AA5" w14:textId="157AD5EC" w:rsidR="009E5C2A" w:rsidRPr="0025679C" w:rsidRDefault="009E5C2A" w:rsidP="009E5C2A">
      <w:pPr>
        <w:pStyle w:val="ListeParagraf"/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r w:rsidRPr="0025679C">
        <w:rPr>
          <w:rFonts w:ascii="Calibri" w:hAnsi="Calibri" w:cs="Calibri"/>
          <w:sz w:val="24"/>
          <w:szCs w:val="24"/>
        </w:rPr>
        <w:t xml:space="preserve">Yedekleme sorumluları plana uygun işlemleri yerine getirirken bir sorunla karşılaştıkları durumda bunu sırası ile </w:t>
      </w:r>
      <w:r w:rsidR="00AD4644">
        <w:rPr>
          <w:rFonts w:ascii="Calibri" w:hAnsi="Calibri" w:cs="Calibri"/>
          <w:sz w:val="24"/>
          <w:szCs w:val="24"/>
        </w:rPr>
        <w:t xml:space="preserve">Bilgi </w:t>
      </w:r>
      <w:r w:rsidR="00945F0A">
        <w:rPr>
          <w:rFonts w:ascii="Calibri" w:hAnsi="Calibri" w:cs="Calibri"/>
          <w:sz w:val="24"/>
          <w:szCs w:val="24"/>
        </w:rPr>
        <w:t>Teknolojileri</w:t>
      </w:r>
      <w:r w:rsidR="00AD4644">
        <w:rPr>
          <w:rFonts w:ascii="Calibri" w:hAnsi="Calibri" w:cs="Calibri"/>
          <w:sz w:val="24"/>
          <w:szCs w:val="24"/>
        </w:rPr>
        <w:t xml:space="preserve"> Daire Başkanı</w:t>
      </w:r>
      <w:r w:rsidR="00D9198D" w:rsidRPr="0025679C">
        <w:rPr>
          <w:rFonts w:ascii="Calibri" w:hAnsi="Calibri" w:cs="Calibri"/>
          <w:sz w:val="24"/>
          <w:szCs w:val="24"/>
        </w:rPr>
        <w:t xml:space="preserve"> </w:t>
      </w:r>
      <w:r w:rsidRPr="0025679C">
        <w:rPr>
          <w:rFonts w:ascii="Calibri" w:hAnsi="Calibri" w:cs="Calibri"/>
          <w:sz w:val="24"/>
          <w:szCs w:val="24"/>
        </w:rPr>
        <w:t xml:space="preserve">ve </w:t>
      </w:r>
      <w:r w:rsidR="00945F0A">
        <w:rPr>
          <w:rFonts w:ascii="Calibri" w:hAnsi="Calibri" w:cs="Calibri"/>
          <w:sz w:val="24"/>
          <w:szCs w:val="24"/>
        </w:rPr>
        <w:t>BGYS Yöneticisi</w:t>
      </w:r>
      <w:r w:rsidR="0025679C" w:rsidRPr="0025679C">
        <w:rPr>
          <w:rFonts w:ascii="Calibri" w:hAnsi="Calibri" w:cs="Calibri"/>
          <w:sz w:val="24"/>
          <w:szCs w:val="24"/>
        </w:rPr>
        <w:t xml:space="preserve"> bildirmekten sorumludur.</w:t>
      </w:r>
    </w:p>
    <w:p w14:paraId="7937F3DE" w14:textId="110E31E9" w:rsidR="0025679C" w:rsidRDefault="0025679C" w:rsidP="0025679C">
      <w:pPr>
        <w:pStyle w:val="Balk2"/>
      </w:pPr>
      <w:bookmarkStart w:id="25" w:name="_Toc114827006"/>
      <w:r>
        <w:t>YEDEKLEME İŞLEMİNİN KONTROLÜ VE TATBİKATLAR</w:t>
      </w:r>
      <w:bookmarkEnd w:id="25"/>
    </w:p>
    <w:p w14:paraId="0E6D1680" w14:textId="118C7C16" w:rsidR="0025679C" w:rsidRPr="0025679C" w:rsidRDefault="0025679C" w:rsidP="0025679C">
      <w:pPr>
        <w:pStyle w:val="ListeParagraf"/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r w:rsidRPr="0025679C">
        <w:rPr>
          <w:rFonts w:ascii="Calibri" w:hAnsi="Calibri" w:cs="Calibri"/>
          <w:sz w:val="24"/>
          <w:szCs w:val="24"/>
        </w:rPr>
        <w:t xml:space="preserve">Yedekleme sorumluları, yedekleme işleminin başarı ile uygulandığını teyit etmekten sorumludur. Bu kapsamda yaşanılan sorunları önce sözlü, sonra da yazılı olarak </w:t>
      </w:r>
      <w:r w:rsidR="00AD4644">
        <w:rPr>
          <w:rFonts w:ascii="Calibri" w:hAnsi="Calibri" w:cs="Calibri"/>
          <w:sz w:val="24"/>
          <w:szCs w:val="24"/>
        </w:rPr>
        <w:t xml:space="preserve">Bilgi </w:t>
      </w:r>
      <w:r w:rsidR="00945F0A">
        <w:rPr>
          <w:rFonts w:ascii="Calibri" w:hAnsi="Calibri" w:cs="Calibri"/>
          <w:sz w:val="24"/>
          <w:szCs w:val="24"/>
        </w:rPr>
        <w:t xml:space="preserve">Teknolojileri </w:t>
      </w:r>
      <w:r w:rsidR="00AD4644">
        <w:rPr>
          <w:rFonts w:ascii="Calibri" w:hAnsi="Calibri" w:cs="Calibri"/>
          <w:sz w:val="24"/>
          <w:szCs w:val="24"/>
        </w:rPr>
        <w:t>Daire Başkanı</w:t>
      </w:r>
      <w:r w:rsidR="00D9198D" w:rsidRPr="0025679C">
        <w:rPr>
          <w:rFonts w:ascii="Calibri" w:hAnsi="Calibri" w:cs="Calibri"/>
          <w:sz w:val="24"/>
          <w:szCs w:val="24"/>
        </w:rPr>
        <w:t xml:space="preserve"> ve </w:t>
      </w:r>
      <w:r w:rsidR="00945F0A">
        <w:rPr>
          <w:rFonts w:ascii="Calibri" w:hAnsi="Calibri" w:cs="Calibri"/>
          <w:sz w:val="24"/>
          <w:szCs w:val="24"/>
        </w:rPr>
        <w:t>BGYS Yöneticisi</w:t>
      </w:r>
      <w:r w:rsidR="00D9198D">
        <w:rPr>
          <w:rFonts w:ascii="Calibri" w:hAnsi="Calibri" w:cs="Calibri"/>
          <w:sz w:val="24"/>
          <w:szCs w:val="24"/>
        </w:rPr>
        <w:t xml:space="preserve"> tarafına</w:t>
      </w:r>
      <w:r w:rsidRPr="0025679C">
        <w:rPr>
          <w:rFonts w:ascii="Calibri" w:hAnsi="Calibri" w:cs="Calibri"/>
          <w:sz w:val="24"/>
          <w:szCs w:val="24"/>
        </w:rPr>
        <w:t xml:space="preserve"> bildirmekten sorumludurlar.</w:t>
      </w:r>
    </w:p>
    <w:p w14:paraId="79D2D98D" w14:textId="03DB552C" w:rsidR="0025679C" w:rsidRPr="0025679C" w:rsidRDefault="0025679C" w:rsidP="0025679C">
      <w:pPr>
        <w:pStyle w:val="ListeParagraf"/>
        <w:numPr>
          <w:ilvl w:val="0"/>
          <w:numId w:val="13"/>
        </w:numPr>
        <w:rPr>
          <w:rFonts w:ascii="Calibri" w:hAnsi="Calibri" w:cs="Calibri"/>
          <w:sz w:val="24"/>
          <w:szCs w:val="24"/>
        </w:rPr>
      </w:pPr>
      <w:r w:rsidRPr="0025679C">
        <w:rPr>
          <w:rFonts w:ascii="Calibri" w:hAnsi="Calibri" w:cs="Calibri"/>
          <w:sz w:val="24"/>
          <w:szCs w:val="24"/>
        </w:rPr>
        <w:t>Yedekleme işleminin doğruluğu aynı zamanda “</w:t>
      </w:r>
      <w:r w:rsidRPr="0025679C">
        <w:rPr>
          <w:rFonts w:ascii="Calibri" w:hAnsi="Calibri" w:cs="Calibri"/>
          <w:b/>
          <w:bCs/>
          <w:sz w:val="24"/>
          <w:szCs w:val="24"/>
        </w:rPr>
        <w:t>BG-PR.13</w:t>
      </w:r>
      <w:r w:rsidRPr="0025679C">
        <w:rPr>
          <w:rFonts w:ascii="Calibri" w:hAnsi="Calibri" w:cs="Calibri"/>
          <w:b/>
          <w:bCs/>
          <w:sz w:val="24"/>
          <w:szCs w:val="24"/>
        </w:rPr>
        <w:tab/>
        <w:t xml:space="preserve">İŞ SÜREKLİLİĞİ PROSEDÜRÜ” </w:t>
      </w:r>
      <w:r w:rsidRPr="00DD23FF">
        <w:rPr>
          <w:rFonts w:ascii="Calibri" w:hAnsi="Calibri" w:cs="Calibri"/>
          <w:sz w:val="24"/>
          <w:szCs w:val="24"/>
        </w:rPr>
        <w:t>kapsamında yapılan tatbikatlar ile de teyit edilir.</w:t>
      </w:r>
    </w:p>
    <w:p w14:paraId="71371C6F" w14:textId="77777777" w:rsidR="001B6BD0" w:rsidRPr="00CB235C" w:rsidRDefault="001B6BD0" w:rsidP="001B6BD0">
      <w:pPr>
        <w:rPr>
          <w:color w:val="000000"/>
        </w:rPr>
      </w:pPr>
      <w:r w:rsidRPr="00CB235C">
        <w:rPr>
          <w:color w:val="000000"/>
        </w:rPr>
        <w:t xml:space="preserve">Bu politikanın ihlal edilmesi durumunda Disiplin Prosedürü uygulanacaktır. </w:t>
      </w:r>
    </w:p>
    <w:p w14:paraId="6A4ABA25" w14:textId="0DE0B004" w:rsidR="001B6BD0" w:rsidRPr="00CB235C" w:rsidRDefault="006735F0" w:rsidP="001B6BD0">
      <w:pPr>
        <w:pStyle w:val="Balk1"/>
      </w:pPr>
      <w:bookmarkStart w:id="26" w:name="_Toc533586943"/>
      <w:bookmarkStart w:id="27" w:name="_Toc114827007"/>
      <w:r w:rsidRPr="00CB235C">
        <w:rPr>
          <w:caps w:val="0"/>
        </w:rPr>
        <w:lastRenderedPageBreak/>
        <w:t>İLGİLİ DOKÜMANLAR</w:t>
      </w:r>
      <w:bookmarkEnd w:id="26"/>
      <w:bookmarkEnd w:id="27"/>
    </w:p>
    <w:p w14:paraId="4FD405F7" w14:textId="1CAC1A08" w:rsidR="001B6BD0" w:rsidRPr="00DD23FF" w:rsidRDefault="005B4892" w:rsidP="001B6BD0">
      <w:r w:rsidRPr="00DD23FF">
        <w:t>BG-PL.1</w:t>
      </w:r>
      <w:r w:rsidR="00DD23FF" w:rsidRPr="00DD23FF">
        <w:t>1</w:t>
      </w:r>
      <w:r w:rsidRPr="00DD23FF">
        <w:t xml:space="preserve">.FR.01 </w:t>
      </w:r>
      <w:r w:rsidR="0006529C" w:rsidRPr="00DD23FF">
        <w:tab/>
      </w:r>
      <w:r w:rsidR="00DD23FF" w:rsidRPr="00DD23FF">
        <w:t>YEDEKLEME</w:t>
      </w:r>
      <w:r w:rsidRPr="00DD23FF">
        <w:t xml:space="preserve"> PLANI FORMU</w:t>
      </w:r>
    </w:p>
    <w:p w14:paraId="4AD34EC0" w14:textId="54F1CE34" w:rsidR="005D0B7D" w:rsidRPr="00DD23FF" w:rsidRDefault="00DD23FF" w:rsidP="00DD23FF">
      <w:pPr>
        <w:rPr>
          <w:rFonts w:cs="Times New Roman"/>
        </w:rPr>
      </w:pPr>
      <w:r w:rsidRPr="00DD23FF">
        <w:rPr>
          <w:rFonts w:cs="Times New Roman"/>
        </w:rPr>
        <w:t>BG-PR.08-FR.01</w:t>
      </w:r>
      <w:r w:rsidRPr="00DD23FF">
        <w:rPr>
          <w:rFonts w:cs="Times New Roman"/>
        </w:rPr>
        <w:tab/>
        <w:t>VARLIK ENVANTERİ FORMU</w:t>
      </w:r>
    </w:p>
    <w:p w14:paraId="5B807675" w14:textId="1B5C7322" w:rsidR="00DD23FF" w:rsidRPr="00DD23FF" w:rsidRDefault="00DD23FF" w:rsidP="00DD23FF">
      <w:r w:rsidRPr="00DD23FF">
        <w:t>BG-PR.13</w:t>
      </w:r>
      <w:r w:rsidRPr="00DD23FF">
        <w:tab/>
      </w:r>
      <w:r w:rsidRPr="00DD23FF">
        <w:tab/>
        <w:t>İŞ SÜREKLİLİĞİ PROSEDÜRÜ</w:t>
      </w:r>
    </w:p>
    <w:p w14:paraId="34C40276" w14:textId="44B9918E" w:rsidR="00DD23FF" w:rsidRPr="00DD23FF" w:rsidRDefault="00DD23FF" w:rsidP="00DD23FF">
      <w:r w:rsidRPr="00DD23FF">
        <w:rPr>
          <w:rFonts w:cs="Times New Roman"/>
        </w:rPr>
        <w:t xml:space="preserve">BG-PR.13-FR.03 </w:t>
      </w:r>
      <w:r w:rsidRPr="00DD23FF">
        <w:rPr>
          <w:rFonts w:cs="Times New Roman"/>
        </w:rPr>
        <w:tab/>
        <w:t>İŞ SÜREKLİLİĞİ PLANI VE KRİTİK SÜREÇLER LİSTESİ FORMU</w:t>
      </w:r>
    </w:p>
    <w:sectPr w:rsidR="00DD23FF" w:rsidRPr="00DD23FF">
      <w:type w:val="continuous"/>
      <w:pgSz w:w="12240" w:h="15840"/>
      <w:pgMar w:top="567" w:right="720" w:bottom="2696" w:left="1320" w:header="680" w:footer="77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48A36" w14:textId="77777777" w:rsidR="00316935" w:rsidRDefault="00316935">
      <w:r>
        <w:separator/>
      </w:r>
    </w:p>
  </w:endnote>
  <w:endnote w:type="continuationSeparator" w:id="0">
    <w:p w14:paraId="39BF20FE" w14:textId="77777777" w:rsidR="00316935" w:rsidRDefault="00316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hamasHeavy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B15B8" w14:textId="77777777" w:rsidR="008C6E96" w:rsidRDefault="008C6E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</w:p>
  <w:p w14:paraId="4B7D1B9E" w14:textId="77777777" w:rsidR="008C6E96" w:rsidRDefault="002469F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10190"/>
    </w:tblGrid>
    <w:tr w:rsidR="00F00A97" w14:paraId="19EE1877" w14:textId="77777777" w:rsidTr="00F00A97">
      <w:trPr>
        <w:trHeight w:val="350"/>
      </w:trPr>
      <w:tc>
        <w:tcPr>
          <w:tcW w:w="10368" w:type="dxa"/>
          <w:shd w:val="clear" w:color="auto" w:fill="002060"/>
        </w:tcPr>
        <w:p w14:paraId="351C4E21" w14:textId="77777777" w:rsidR="00F00A97" w:rsidRPr="00176B38" w:rsidRDefault="00F00A97" w:rsidP="00F00A97">
          <w:pPr>
            <w:pStyle w:val="AltBilgi"/>
            <w:rPr>
              <w:sz w:val="18"/>
              <w:szCs w:val="18"/>
            </w:rPr>
          </w:pPr>
          <w:bookmarkStart w:id="7" w:name="_Hlk110197070"/>
          <w:bookmarkStart w:id="8" w:name="_Hlk110259787"/>
          <w:bookmarkStart w:id="9" w:name="_Hlk110259788"/>
          <w:bookmarkStart w:id="10" w:name="_Hlk110264951"/>
          <w:bookmarkStart w:id="11" w:name="_Hlk110264952"/>
          <w:bookmarkStart w:id="12" w:name="_Hlk110265564"/>
          <w:bookmarkStart w:id="13" w:name="_Hlk110265565"/>
          <w:bookmarkStart w:id="14" w:name="_Hlk93754912"/>
        </w:p>
      </w:tc>
    </w:tr>
  </w:tbl>
  <w:p w14:paraId="5E2D43DA" w14:textId="77777777" w:rsidR="00F00A97" w:rsidRPr="00AA7EBA" w:rsidRDefault="00F00A97" w:rsidP="00F00A97">
    <w:pPr>
      <w:pStyle w:val="AltBilgi"/>
      <w:pBdr>
        <w:bottom w:val="single" w:sz="12" w:space="0" w:color="auto"/>
      </w:pBdr>
      <w:rPr>
        <w:sz w:val="6"/>
        <w:szCs w:val="6"/>
      </w:rPr>
    </w:pPr>
    <w:bookmarkStart w:id="15" w:name="_Hlk110260551"/>
  </w:p>
  <w:tbl>
    <w:tblPr>
      <w:tblStyle w:val="TabloKlavuzu"/>
      <w:tblW w:w="9579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9"/>
      <w:gridCol w:w="2446"/>
      <w:gridCol w:w="1656"/>
      <w:gridCol w:w="2358"/>
    </w:tblGrid>
    <w:tr w:rsidR="00F00A97" w:rsidRPr="00064892" w14:paraId="1992C2A5" w14:textId="77777777" w:rsidTr="00F00A97">
      <w:trPr>
        <w:trHeight w:val="350"/>
      </w:trPr>
      <w:tc>
        <w:tcPr>
          <w:tcW w:w="3119" w:type="dxa"/>
        </w:tcPr>
        <w:p w14:paraId="0990EBFF" w14:textId="795D559D" w:rsidR="00F00A97" w:rsidRPr="00064892" w:rsidRDefault="00F00A97" w:rsidP="00F00A97">
          <w:pPr>
            <w:pStyle w:val="AltBilgi"/>
            <w:rPr>
              <w:rFonts w:asciiTheme="majorHAnsi" w:hAnsiTheme="majorHAnsi" w:cstheme="majorHAnsi"/>
              <w:color w:val="BFBFBF" w:themeColor="background1" w:themeShade="BF"/>
              <w:sz w:val="20"/>
              <w:szCs w:val="20"/>
            </w:rPr>
          </w:pPr>
          <w:bookmarkStart w:id="16" w:name="_Hlk110228835"/>
          <w:r w:rsidRPr="00064892">
            <w:rPr>
              <w:rFonts w:asciiTheme="majorHAnsi" w:hAnsiTheme="majorHAnsi" w:cstheme="majorHAnsi"/>
              <w:color w:val="BFBFBF" w:themeColor="background1" w:themeShade="BF"/>
              <w:sz w:val="20"/>
              <w:szCs w:val="20"/>
            </w:rPr>
            <w:t>Doküman Kodu: BG-P</w:t>
          </w:r>
          <w:r w:rsidR="009E5C2F" w:rsidRPr="00064892">
            <w:rPr>
              <w:rFonts w:asciiTheme="majorHAnsi" w:hAnsiTheme="majorHAnsi" w:cstheme="majorHAnsi"/>
              <w:color w:val="BFBFBF" w:themeColor="background1" w:themeShade="BF"/>
              <w:sz w:val="20"/>
              <w:szCs w:val="20"/>
            </w:rPr>
            <w:t>L.1</w:t>
          </w:r>
          <w:r w:rsidR="00A30468">
            <w:rPr>
              <w:rFonts w:asciiTheme="majorHAnsi" w:hAnsiTheme="majorHAnsi" w:cstheme="majorHAnsi"/>
              <w:color w:val="BFBFBF" w:themeColor="background1" w:themeShade="BF"/>
              <w:sz w:val="20"/>
              <w:szCs w:val="20"/>
            </w:rPr>
            <w:t>1</w:t>
          </w:r>
        </w:p>
      </w:tc>
      <w:tc>
        <w:tcPr>
          <w:tcW w:w="2446" w:type="dxa"/>
        </w:tcPr>
        <w:p w14:paraId="17BA5B66" w14:textId="2E3B5495" w:rsidR="00F00A97" w:rsidRPr="00064892" w:rsidRDefault="00F00A97" w:rsidP="00F00A97">
          <w:pPr>
            <w:pStyle w:val="AltBilgi"/>
            <w:rPr>
              <w:rFonts w:asciiTheme="majorHAnsi" w:hAnsiTheme="majorHAnsi" w:cstheme="majorHAnsi"/>
              <w:color w:val="BFBFBF" w:themeColor="background1" w:themeShade="BF"/>
              <w:sz w:val="20"/>
              <w:szCs w:val="20"/>
            </w:rPr>
          </w:pPr>
          <w:r w:rsidRPr="00064892">
            <w:rPr>
              <w:rFonts w:asciiTheme="majorHAnsi" w:hAnsiTheme="majorHAnsi" w:cstheme="majorHAnsi"/>
              <w:color w:val="BFBFBF" w:themeColor="background1" w:themeShade="BF"/>
              <w:sz w:val="20"/>
              <w:szCs w:val="20"/>
            </w:rPr>
            <w:t>Yayın Tarihi:30.0</w:t>
          </w:r>
          <w:r w:rsidR="004422A8">
            <w:rPr>
              <w:rFonts w:asciiTheme="majorHAnsi" w:hAnsiTheme="majorHAnsi" w:cstheme="majorHAnsi"/>
              <w:color w:val="BFBFBF" w:themeColor="background1" w:themeShade="BF"/>
              <w:sz w:val="20"/>
              <w:szCs w:val="20"/>
            </w:rPr>
            <w:t>9</w:t>
          </w:r>
          <w:r w:rsidRPr="00064892">
            <w:rPr>
              <w:rFonts w:asciiTheme="majorHAnsi" w:hAnsiTheme="majorHAnsi" w:cstheme="majorHAnsi"/>
              <w:color w:val="BFBFBF" w:themeColor="background1" w:themeShade="BF"/>
              <w:sz w:val="20"/>
              <w:szCs w:val="20"/>
            </w:rPr>
            <w:t>.2022</w:t>
          </w:r>
        </w:p>
      </w:tc>
      <w:tc>
        <w:tcPr>
          <w:tcW w:w="1656" w:type="dxa"/>
        </w:tcPr>
        <w:p w14:paraId="63510FA6" w14:textId="77777777" w:rsidR="00F00A97" w:rsidRPr="00064892" w:rsidRDefault="00F00A97" w:rsidP="00F00A97">
          <w:pPr>
            <w:pStyle w:val="AltBilgi"/>
            <w:rPr>
              <w:rFonts w:asciiTheme="majorHAnsi" w:hAnsiTheme="majorHAnsi" w:cstheme="majorHAnsi"/>
              <w:color w:val="BFBFBF" w:themeColor="background1" w:themeShade="BF"/>
              <w:sz w:val="20"/>
              <w:szCs w:val="20"/>
            </w:rPr>
          </w:pPr>
          <w:r w:rsidRPr="00064892">
            <w:rPr>
              <w:rFonts w:asciiTheme="majorHAnsi" w:hAnsiTheme="majorHAnsi" w:cstheme="majorHAnsi"/>
              <w:color w:val="BFBFBF" w:themeColor="background1" w:themeShade="BF"/>
              <w:sz w:val="20"/>
              <w:szCs w:val="20"/>
            </w:rPr>
            <w:t>Revizyon No:1.0</w:t>
          </w:r>
        </w:p>
      </w:tc>
      <w:tc>
        <w:tcPr>
          <w:tcW w:w="2358" w:type="dxa"/>
        </w:tcPr>
        <w:p w14:paraId="37D24AF7" w14:textId="77777777" w:rsidR="00F00A97" w:rsidRPr="00064892" w:rsidRDefault="00F00A97" w:rsidP="00F00A97">
          <w:pPr>
            <w:pStyle w:val="AltBilgi"/>
            <w:rPr>
              <w:rFonts w:asciiTheme="majorHAnsi" w:hAnsiTheme="majorHAnsi" w:cstheme="majorHAnsi"/>
              <w:color w:val="BFBFBF" w:themeColor="background1" w:themeShade="BF"/>
              <w:sz w:val="20"/>
              <w:szCs w:val="20"/>
            </w:rPr>
          </w:pPr>
          <w:r w:rsidRPr="00064892">
            <w:rPr>
              <w:rFonts w:asciiTheme="majorHAnsi" w:hAnsiTheme="majorHAnsi" w:cstheme="majorHAnsi"/>
              <w:color w:val="BFBFBF" w:themeColor="background1" w:themeShade="BF"/>
              <w:sz w:val="20"/>
              <w:szCs w:val="20"/>
            </w:rPr>
            <w:t>Revizyon Tarihi:</w:t>
          </w:r>
        </w:p>
      </w:tc>
    </w:tr>
  </w:tbl>
  <w:bookmarkEnd w:id="7"/>
  <w:bookmarkEnd w:id="8"/>
  <w:bookmarkEnd w:id="9"/>
  <w:bookmarkEnd w:id="10"/>
  <w:bookmarkEnd w:id="11"/>
  <w:bookmarkEnd w:id="12"/>
  <w:bookmarkEnd w:id="13"/>
  <w:bookmarkEnd w:id="15"/>
  <w:bookmarkEnd w:id="16"/>
  <w:p w14:paraId="1D014707" w14:textId="0C321433" w:rsidR="008C6E96" w:rsidRPr="00064892" w:rsidRDefault="00CB235C" w:rsidP="00CB235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Theme="majorHAnsi" w:hAnsiTheme="majorHAnsi" w:cstheme="majorHAnsi"/>
        <w:b/>
        <w:bCs/>
        <w:i/>
        <w:iCs/>
        <w:color w:val="000000"/>
        <w:sz w:val="16"/>
        <w:szCs w:val="16"/>
      </w:rPr>
    </w:pPr>
    <w:r w:rsidRPr="00064892">
      <w:rPr>
        <w:rFonts w:asciiTheme="majorHAnsi" w:hAnsiTheme="majorHAnsi" w:cstheme="majorHAnsi"/>
        <w:b/>
        <w:bCs/>
        <w:i/>
        <w:iCs/>
        <w:color w:val="000000"/>
        <w:sz w:val="16"/>
        <w:szCs w:val="16"/>
      </w:rPr>
      <w:t xml:space="preserve">Bu dokümanın güncelliği, elektronik ortamda </w:t>
    </w:r>
    <w:bookmarkStart w:id="17" w:name="_Hlk117693704"/>
    <w:r w:rsidR="00AD4644">
      <w:rPr>
        <w:b/>
        <w:bCs/>
        <w:i/>
        <w:iCs/>
        <w:color w:val="000000"/>
        <w:sz w:val="16"/>
        <w:szCs w:val="16"/>
      </w:rPr>
      <w:t>İstanbul Nişantaşı Üniversitesi</w:t>
    </w:r>
    <w:bookmarkEnd w:id="17"/>
    <w:r w:rsidR="00945F0A">
      <w:rPr>
        <w:b/>
        <w:bCs/>
        <w:i/>
        <w:iCs/>
        <w:color w:val="000000"/>
        <w:sz w:val="16"/>
        <w:szCs w:val="16"/>
      </w:rPr>
      <w:t xml:space="preserve"> Bilgi Teknolojileri Daire Başkanlığı</w:t>
    </w:r>
    <w:r w:rsidR="00AD4644">
      <w:rPr>
        <w:b/>
        <w:bCs/>
        <w:i/>
        <w:iCs/>
        <w:color w:val="000000"/>
        <w:sz w:val="16"/>
        <w:szCs w:val="16"/>
      </w:rPr>
      <w:t xml:space="preserve"> </w:t>
    </w:r>
    <w:r w:rsidRPr="00064892">
      <w:rPr>
        <w:rFonts w:asciiTheme="majorHAnsi" w:hAnsiTheme="majorHAnsi" w:cstheme="majorHAnsi"/>
        <w:b/>
        <w:bCs/>
        <w:i/>
        <w:iCs/>
        <w:color w:val="000000"/>
        <w:sz w:val="16"/>
        <w:szCs w:val="16"/>
      </w:rPr>
      <w:t>Doküman Yönetim Sistemi ortamı üzerinden takip edilmelidir.</w:t>
    </w:r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2E882" w14:textId="77777777" w:rsidR="008C6E96" w:rsidRDefault="008C6E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9F1E6" w14:textId="77777777" w:rsidR="00316935" w:rsidRDefault="00316935">
      <w:r>
        <w:separator/>
      </w:r>
    </w:p>
  </w:footnote>
  <w:footnote w:type="continuationSeparator" w:id="0">
    <w:p w14:paraId="2E22BC9F" w14:textId="77777777" w:rsidR="00316935" w:rsidRDefault="00316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1C32F" w14:textId="77777777" w:rsidR="008C6E96" w:rsidRDefault="008C6E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0" w:type="auto"/>
      <w:tblInd w:w="396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50"/>
      <w:gridCol w:w="7954"/>
    </w:tblGrid>
    <w:tr w:rsidR="00F00A97" w14:paraId="0FB3C6BC" w14:textId="77777777" w:rsidTr="0006529C">
      <w:tc>
        <w:tcPr>
          <w:tcW w:w="1851" w:type="dxa"/>
        </w:tcPr>
        <w:p w14:paraId="47CEE3FF" w14:textId="79D1A7BE" w:rsidR="00F00A97" w:rsidRDefault="00AD4644" w:rsidP="00F00A97">
          <w:pPr>
            <w:tabs>
              <w:tab w:val="center" w:pos="4536"/>
              <w:tab w:val="right" w:pos="9072"/>
            </w:tabs>
            <w:rPr>
              <w:color w:val="000000"/>
            </w:rPr>
          </w:pPr>
          <w:bookmarkStart w:id="6" w:name="_Hlk110259751"/>
          <w:r>
            <w:rPr>
              <w:noProof/>
            </w:rPr>
            <w:drawing>
              <wp:inline distT="0" distB="0" distL="0" distR="0" wp14:anchorId="7B1D1037" wp14:editId="04BCE040">
                <wp:extent cx="1005581" cy="535978"/>
                <wp:effectExtent l="0" t="0" r="0" b="0"/>
                <wp:docPr id="1567346640" name="Picture 15673466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7346640" name="Picture 156734664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5581" cy="5359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21" w:type="dxa"/>
          <w:vAlign w:val="center"/>
        </w:tcPr>
        <w:p w14:paraId="670D9902" w14:textId="1EE1EEA2" w:rsidR="00F00A97" w:rsidRPr="00F00A97" w:rsidRDefault="00C920F2" w:rsidP="00F00A97">
          <w:pPr>
            <w:tabs>
              <w:tab w:val="center" w:pos="4536"/>
              <w:tab w:val="right" w:pos="9072"/>
            </w:tabs>
            <w:jc w:val="center"/>
            <w:rPr>
              <w:rFonts w:asciiTheme="majorHAnsi" w:hAnsiTheme="majorHAnsi" w:cstheme="majorHAnsi"/>
              <w:b/>
              <w:bCs/>
              <w:color w:val="000000"/>
              <w:sz w:val="32"/>
              <w:szCs w:val="32"/>
            </w:rPr>
          </w:pPr>
          <w:r>
            <w:rPr>
              <w:rFonts w:asciiTheme="majorHAnsi" w:hAnsiTheme="majorHAnsi" w:cstheme="majorHAnsi"/>
              <w:b/>
              <w:bCs/>
              <w:color w:val="000000"/>
              <w:sz w:val="32"/>
              <w:szCs w:val="32"/>
            </w:rPr>
            <w:t xml:space="preserve">BİLGİ SİSTEMLERİ </w:t>
          </w:r>
          <w:r w:rsidR="00A30468" w:rsidRPr="00A30468">
            <w:rPr>
              <w:rFonts w:asciiTheme="majorHAnsi" w:hAnsiTheme="majorHAnsi" w:cstheme="majorHAnsi"/>
              <w:b/>
              <w:bCs/>
              <w:color w:val="000000"/>
              <w:sz w:val="32"/>
              <w:szCs w:val="32"/>
            </w:rPr>
            <w:t>YEDEKLEME POLİTİKASI</w:t>
          </w:r>
        </w:p>
      </w:tc>
    </w:tr>
    <w:bookmarkEnd w:id="6"/>
  </w:tbl>
  <w:p w14:paraId="05E93C97" w14:textId="77777777" w:rsidR="008C6E96" w:rsidRDefault="008C6E96" w:rsidP="00F00A9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BahamasHeavy" w:eastAsia="BahamasHeavy" w:hAnsi="BahamasHeavy" w:cs="BahamasHeavy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E9D7B" w14:textId="77777777" w:rsidR="008C6E96" w:rsidRDefault="008C6E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768"/>
    <w:multiLevelType w:val="hybridMultilevel"/>
    <w:tmpl w:val="C5DAF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1737F"/>
    <w:multiLevelType w:val="hybridMultilevel"/>
    <w:tmpl w:val="3AEE3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F4E23"/>
    <w:multiLevelType w:val="multilevel"/>
    <w:tmpl w:val="C4741F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A64CE"/>
    <w:multiLevelType w:val="multilevel"/>
    <w:tmpl w:val="C4741F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311E4"/>
    <w:multiLevelType w:val="multilevel"/>
    <w:tmpl w:val="2C96F7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D78F8"/>
    <w:multiLevelType w:val="hybridMultilevel"/>
    <w:tmpl w:val="1496F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05642"/>
    <w:multiLevelType w:val="multilevel"/>
    <w:tmpl w:val="04090025"/>
    <w:lvl w:ilvl="0">
      <w:start w:val="1"/>
      <w:numFmt w:val="decimal"/>
      <w:pStyle w:val="Balk1"/>
      <w:lvlText w:val="%1"/>
      <w:lvlJc w:val="left"/>
      <w:pPr>
        <w:ind w:left="432" w:hanging="432"/>
      </w:pPr>
    </w:lvl>
    <w:lvl w:ilvl="1">
      <w:start w:val="1"/>
      <w:numFmt w:val="decimal"/>
      <w:pStyle w:val="Balk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Balk3"/>
      <w:lvlText w:val="%1.%2.%3"/>
      <w:lvlJc w:val="left"/>
      <w:pPr>
        <w:ind w:left="720" w:hanging="720"/>
      </w:pPr>
    </w:lvl>
    <w:lvl w:ilvl="3">
      <w:start w:val="1"/>
      <w:numFmt w:val="decimal"/>
      <w:pStyle w:val="Balk4"/>
      <w:lvlText w:val="%1.%2.%3.%4"/>
      <w:lvlJc w:val="left"/>
      <w:pPr>
        <w:ind w:left="864" w:hanging="864"/>
      </w:pPr>
    </w:lvl>
    <w:lvl w:ilvl="4">
      <w:start w:val="1"/>
      <w:numFmt w:val="decimal"/>
      <w:pStyle w:val="Balk5"/>
      <w:lvlText w:val="%1.%2.%3.%4.%5"/>
      <w:lvlJc w:val="left"/>
      <w:pPr>
        <w:ind w:left="1008" w:hanging="1008"/>
      </w:pPr>
    </w:lvl>
    <w:lvl w:ilvl="5">
      <w:start w:val="1"/>
      <w:numFmt w:val="decimal"/>
      <w:pStyle w:val="Balk6"/>
      <w:lvlText w:val="%1.%2.%3.%4.%5.%6"/>
      <w:lvlJc w:val="left"/>
      <w:pPr>
        <w:ind w:left="1152" w:hanging="1152"/>
      </w:pPr>
    </w:lvl>
    <w:lvl w:ilvl="6">
      <w:start w:val="1"/>
      <w:numFmt w:val="decimal"/>
      <w:pStyle w:val="Bal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al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alk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5FB0167"/>
    <w:multiLevelType w:val="multilevel"/>
    <w:tmpl w:val="E638A5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D3276"/>
    <w:multiLevelType w:val="multilevel"/>
    <w:tmpl w:val="299CB0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4B66736"/>
    <w:multiLevelType w:val="hybridMultilevel"/>
    <w:tmpl w:val="A3D8021A"/>
    <w:lvl w:ilvl="0" w:tplc="6422E79A">
      <w:start w:val="25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0D6337"/>
    <w:multiLevelType w:val="hybridMultilevel"/>
    <w:tmpl w:val="E4DA0142"/>
    <w:lvl w:ilvl="0" w:tplc="A28095F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6B13FDF"/>
    <w:multiLevelType w:val="multilevel"/>
    <w:tmpl w:val="07BE61C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A71B1A"/>
    <w:multiLevelType w:val="multilevel"/>
    <w:tmpl w:val="D84C628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233465">
    <w:abstractNumId w:val="7"/>
  </w:num>
  <w:num w:numId="2" w16cid:durableId="1877811685">
    <w:abstractNumId w:val="8"/>
  </w:num>
  <w:num w:numId="3" w16cid:durableId="1817212640">
    <w:abstractNumId w:val="11"/>
  </w:num>
  <w:num w:numId="4" w16cid:durableId="1424759347">
    <w:abstractNumId w:val="12"/>
  </w:num>
  <w:num w:numId="5" w16cid:durableId="1371765081">
    <w:abstractNumId w:val="6"/>
  </w:num>
  <w:num w:numId="6" w16cid:durableId="1171873439">
    <w:abstractNumId w:val="3"/>
  </w:num>
  <w:num w:numId="7" w16cid:durableId="77680069">
    <w:abstractNumId w:val="4"/>
  </w:num>
  <w:num w:numId="8" w16cid:durableId="1748965366">
    <w:abstractNumId w:val="2"/>
  </w:num>
  <w:num w:numId="9" w16cid:durableId="249045802">
    <w:abstractNumId w:val="10"/>
  </w:num>
  <w:num w:numId="10" w16cid:durableId="979529923">
    <w:abstractNumId w:val="0"/>
  </w:num>
  <w:num w:numId="11" w16cid:durableId="708796341">
    <w:abstractNumId w:val="5"/>
  </w:num>
  <w:num w:numId="12" w16cid:durableId="1661231577">
    <w:abstractNumId w:val="9"/>
  </w:num>
  <w:num w:numId="13" w16cid:durableId="1249382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E96"/>
    <w:rsid w:val="000011C0"/>
    <w:rsid w:val="00032901"/>
    <w:rsid w:val="00041232"/>
    <w:rsid w:val="00064892"/>
    <w:rsid w:val="0006529C"/>
    <w:rsid w:val="000958C7"/>
    <w:rsid w:val="000F46D0"/>
    <w:rsid w:val="00106CAD"/>
    <w:rsid w:val="00121C54"/>
    <w:rsid w:val="001B65CC"/>
    <w:rsid w:val="001B6BD0"/>
    <w:rsid w:val="001F6299"/>
    <w:rsid w:val="002469F5"/>
    <w:rsid w:val="0025679C"/>
    <w:rsid w:val="002A28B4"/>
    <w:rsid w:val="002E3217"/>
    <w:rsid w:val="00300212"/>
    <w:rsid w:val="00316935"/>
    <w:rsid w:val="00321C63"/>
    <w:rsid w:val="00365282"/>
    <w:rsid w:val="00395A96"/>
    <w:rsid w:val="003B7C80"/>
    <w:rsid w:val="003C34BA"/>
    <w:rsid w:val="003F57B1"/>
    <w:rsid w:val="003F7526"/>
    <w:rsid w:val="00433ED9"/>
    <w:rsid w:val="004422A8"/>
    <w:rsid w:val="004475DA"/>
    <w:rsid w:val="0045638D"/>
    <w:rsid w:val="00497F65"/>
    <w:rsid w:val="004B7686"/>
    <w:rsid w:val="005B1EB4"/>
    <w:rsid w:val="005B4892"/>
    <w:rsid w:val="005B70BC"/>
    <w:rsid w:val="005D0B7D"/>
    <w:rsid w:val="005E0406"/>
    <w:rsid w:val="005F3066"/>
    <w:rsid w:val="00601CEC"/>
    <w:rsid w:val="00611E6C"/>
    <w:rsid w:val="00661C16"/>
    <w:rsid w:val="006735F0"/>
    <w:rsid w:val="00697DD8"/>
    <w:rsid w:val="006B2720"/>
    <w:rsid w:val="006F4F99"/>
    <w:rsid w:val="00727F68"/>
    <w:rsid w:val="00752644"/>
    <w:rsid w:val="007638AA"/>
    <w:rsid w:val="00794DB6"/>
    <w:rsid w:val="007B6BA4"/>
    <w:rsid w:val="007C2C2B"/>
    <w:rsid w:val="007D0FEC"/>
    <w:rsid w:val="007F11CA"/>
    <w:rsid w:val="008643BE"/>
    <w:rsid w:val="00874F17"/>
    <w:rsid w:val="00881EBB"/>
    <w:rsid w:val="008A0099"/>
    <w:rsid w:val="008C6E96"/>
    <w:rsid w:val="00907AC5"/>
    <w:rsid w:val="00913850"/>
    <w:rsid w:val="0091632F"/>
    <w:rsid w:val="009212D2"/>
    <w:rsid w:val="00937CF8"/>
    <w:rsid w:val="00945F0A"/>
    <w:rsid w:val="00974F1B"/>
    <w:rsid w:val="0097556F"/>
    <w:rsid w:val="00977BB8"/>
    <w:rsid w:val="00992577"/>
    <w:rsid w:val="009A4DF4"/>
    <w:rsid w:val="009C0660"/>
    <w:rsid w:val="009E5C2A"/>
    <w:rsid w:val="009E5C2F"/>
    <w:rsid w:val="00A30468"/>
    <w:rsid w:val="00A665ED"/>
    <w:rsid w:val="00A82E77"/>
    <w:rsid w:val="00AB2905"/>
    <w:rsid w:val="00AD4644"/>
    <w:rsid w:val="00B262DB"/>
    <w:rsid w:val="00B460B8"/>
    <w:rsid w:val="00B65EDA"/>
    <w:rsid w:val="00B722F0"/>
    <w:rsid w:val="00B80ABC"/>
    <w:rsid w:val="00BA4037"/>
    <w:rsid w:val="00BB1481"/>
    <w:rsid w:val="00BC211A"/>
    <w:rsid w:val="00C0421A"/>
    <w:rsid w:val="00C144A1"/>
    <w:rsid w:val="00C87231"/>
    <w:rsid w:val="00C920F2"/>
    <w:rsid w:val="00CB235C"/>
    <w:rsid w:val="00CD4D51"/>
    <w:rsid w:val="00CD577F"/>
    <w:rsid w:val="00CE1FF5"/>
    <w:rsid w:val="00D278A3"/>
    <w:rsid w:val="00D34505"/>
    <w:rsid w:val="00D63F1A"/>
    <w:rsid w:val="00D876EA"/>
    <w:rsid w:val="00D9198D"/>
    <w:rsid w:val="00DB1542"/>
    <w:rsid w:val="00DD1CAA"/>
    <w:rsid w:val="00DD23FF"/>
    <w:rsid w:val="00DE1081"/>
    <w:rsid w:val="00E22E03"/>
    <w:rsid w:val="00E8078E"/>
    <w:rsid w:val="00EF0422"/>
    <w:rsid w:val="00F00A97"/>
    <w:rsid w:val="00F7327A"/>
    <w:rsid w:val="01C5407C"/>
    <w:rsid w:val="61EF2B18"/>
    <w:rsid w:val="786A777A"/>
    <w:rsid w:val="7FF1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4BBB7"/>
  <w15:docId w15:val="{78F6885D-AE37-41C4-8A4B-BE0F245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BA4"/>
    <w:pPr>
      <w:spacing w:line="360" w:lineRule="auto"/>
      <w:jc w:val="both"/>
    </w:pPr>
  </w:style>
  <w:style w:type="paragraph" w:styleId="Balk1">
    <w:name w:val="heading 1"/>
    <w:basedOn w:val="Normal"/>
    <w:next w:val="Normal"/>
    <w:qFormat/>
    <w:rsid w:val="006735F0"/>
    <w:pPr>
      <w:keepNext/>
      <w:numPr>
        <w:numId w:val="5"/>
      </w:numPr>
      <w:spacing w:before="240"/>
      <w:outlineLvl w:val="0"/>
    </w:pPr>
    <w:rPr>
      <w:b/>
      <w:caps/>
      <w:color w:val="000000"/>
    </w:rPr>
  </w:style>
  <w:style w:type="paragraph" w:styleId="Balk2">
    <w:name w:val="heading 2"/>
    <w:basedOn w:val="Normal"/>
    <w:next w:val="Normal"/>
    <w:qFormat/>
    <w:pPr>
      <w:keepNext/>
      <w:keepLines/>
      <w:numPr>
        <w:ilvl w:val="1"/>
        <w:numId w:val="5"/>
      </w:numPr>
      <w:spacing w:before="40"/>
      <w:outlineLvl w:val="1"/>
    </w:pPr>
    <w:rPr>
      <w:b/>
    </w:rPr>
  </w:style>
  <w:style w:type="paragraph" w:styleId="Balk3">
    <w:name w:val="heading 3"/>
    <w:basedOn w:val="Normal"/>
    <w:next w:val="Normal"/>
    <w:pPr>
      <w:keepNext/>
      <w:keepLines/>
      <w:numPr>
        <w:ilvl w:val="2"/>
        <w:numId w:val="5"/>
      </w:numPr>
      <w:spacing w:before="40"/>
      <w:outlineLvl w:val="2"/>
    </w:pPr>
    <w:rPr>
      <w:b/>
    </w:rPr>
  </w:style>
  <w:style w:type="paragraph" w:styleId="Balk4">
    <w:name w:val="heading 4"/>
    <w:basedOn w:val="Normal"/>
    <w:next w:val="Normal"/>
    <w:pPr>
      <w:keepNext/>
      <w:keepLines/>
      <w:numPr>
        <w:ilvl w:val="3"/>
        <w:numId w:val="5"/>
      </w:numPr>
      <w:spacing w:before="40"/>
      <w:outlineLvl w:val="3"/>
    </w:pPr>
    <w:rPr>
      <w:i/>
      <w:color w:val="2E75B5"/>
    </w:rPr>
  </w:style>
  <w:style w:type="paragraph" w:styleId="Balk5">
    <w:name w:val="heading 5"/>
    <w:basedOn w:val="Normal"/>
    <w:next w:val="Normal"/>
    <w:pPr>
      <w:keepNext/>
      <w:keepLines/>
      <w:numPr>
        <w:ilvl w:val="4"/>
        <w:numId w:val="5"/>
      </w:numPr>
      <w:spacing w:before="40"/>
      <w:outlineLvl w:val="4"/>
    </w:pPr>
    <w:rPr>
      <w:color w:val="2E75B5"/>
    </w:rPr>
  </w:style>
  <w:style w:type="paragraph" w:styleId="Balk6">
    <w:name w:val="heading 6"/>
    <w:basedOn w:val="Normal"/>
    <w:next w:val="Normal"/>
    <w:pPr>
      <w:keepNext/>
      <w:keepLines/>
      <w:numPr>
        <w:ilvl w:val="5"/>
        <w:numId w:val="5"/>
      </w:numPr>
      <w:spacing w:before="40"/>
      <w:outlineLvl w:val="5"/>
    </w:pPr>
    <w:rPr>
      <w:color w:val="1E4D78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B6BD0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B6BD0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B6BD0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spacing w:after="60"/>
    </w:pPr>
    <w:rPr>
      <w:b/>
    </w:rPr>
  </w:style>
  <w:style w:type="table" w:customStyle="1" w:styleId="a">
    <w:basedOn w:val="NormalTablo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NormalTablo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1">
    <w:name w:val="toc 1"/>
    <w:basedOn w:val="Normal"/>
    <w:next w:val="Normal"/>
    <w:autoRedefine/>
    <w:uiPriority w:val="39"/>
    <w:unhideWhenUsed/>
    <w:rsid w:val="001F6299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1F6299"/>
    <w:pPr>
      <w:spacing w:after="100"/>
      <w:ind w:left="240"/>
    </w:pPr>
  </w:style>
  <w:style w:type="paragraph" w:styleId="T3">
    <w:name w:val="toc 3"/>
    <w:basedOn w:val="Normal"/>
    <w:next w:val="Normal"/>
    <w:autoRedefine/>
    <w:uiPriority w:val="39"/>
    <w:unhideWhenUsed/>
    <w:rsid w:val="001F6299"/>
    <w:pPr>
      <w:spacing w:after="100"/>
      <w:ind w:left="480"/>
    </w:pPr>
  </w:style>
  <w:style w:type="character" w:styleId="Kpr">
    <w:name w:val="Hyperlink"/>
    <w:basedOn w:val="VarsaylanParagrafYazTipi"/>
    <w:uiPriority w:val="99"/>
    <w:unhideWhenUsed/>
    <w:rsid w:val="001F6299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A4DF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4DF4"/>
    <w:rPr>
      <w:rFonts w:ascii="Tahoma" w:hAnsi="Tahoma" w:cs="Tahoma"/>
      <w:sz w:val="16"/>
      <w:szCs w:val="1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B6BD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B6BD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B6B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oKlavuzu">
    <w:name w:val="Table Grid"/>
    <w:basedOn w:val="NormalTablo"/>
    <w:rsid w:val="00106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rsid w:val="00F00A97"/>
    <w:pPr>
      <w:tabs>
        <w:tab w:val="center" w:pos="4536"/>
        <w:tab w:val="right" w:pos="9072"/>
      </w:tabs>
    </w:pPr>
    <w:rPr>
      <w:rFonts w:asciiTheme="minorHAnsi" w:eastAsia="Times New Roman" w:hAnsiTheme="minorHAnsi" w:cs="Times New Roman"/>
    </w:rPr>
  </w:style>
  <w:style w:type="character" w:customStyle="1" w:styleId="AltBilgiChar">
    <w:name w:val="Alt Bilgi Char"/>
    <w:basedOn w:val="VarsaylanParagrafYazTipi"/>
    <w:link w:val="AltBilgi"/>
    <w:rsid w:val="00F00A97"/>
    <w:rPr>
      <w:rFonts w:asciiTheme="minorHAnsi" w:eastAsia="Times New Roman" w:hAnsiTheme="minorHAnsi" w:cs="Times New Roman"/>
    </w:rPr>
  </w:style>
  <w:style w:type="table" w:customStyle="1" w:styleId="TableGrid1">
    <w:name w:val="Table Grid1"/>
    <w:basedOn w:val="NormalTablo"/>
    <w:next w:val="TabloKlavuzu"/>
    <w:rsid w:val="00F00A97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E5C2F"/>
    <w:pPr>
      <w:ind w:left="720"/>
      <w:contextualSpacing/>
    </w:pPr>
    <w:rPr>
      <w:rFonts w:asciiTheme="minorHAnsi" w:eastAsia="Times New Roman" w:hAnsiTheme="minorHAns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65474-D264-43EE-B3E2-446536A25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822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twlm3</dc:creator>
  <cp:lastModifiedBy>Kalite</cp:lastModifiedBy>
  <cp:revision>7</cp:revision>
  <dcterms:created xsi:type="dcterms:W3CDTF">2022-10-26T13:26:00Z</dcterms:created>
  <dcterms:modified xsi:type="dcterms:W3CDTF">2026-01-30T06:36:00Z</dcterms:modified>
</cp:coreProperties>
</file>