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21454">
      <w:pPr>
        <w:pStyle w:val="13"/>
        <w:jc w:val="center"/>
        <w:rPr>
          <w:b/>
          <w:bCs/>
        </w:rPr>
      </w:pPr>
      <w:r>
        <w:rPr>
          <w:b/>
          <w:bCs/>
        </w:rPr>
        <w:t>Sermaye Piyasası Bölüm Danışma Kurulu Üye Listesi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3"/>
        <w:gridCol w:w="1787"/>
        <w:gridCol w:w="1789"/>
        <w:gridCol w:w="1824"/>
        <w:gridCol w:w="1829"/>
      </w:tblGrid>
      <w:tr w14:paraId="18F4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3" w:type="dxa"/>
            <w:vAlign w:val="center"/>
          </w:tcPr>
          <w:p w14:paraId="5B19A9A1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Temsil</w:t>
            </w:r>
          </w:p>
        </w:tc>
        <w:tc>
          <w:tcPr>
            <w:tcW w:w="1787" w:type="dxa"/>
            <w:vAlign w:val="center"/>
          </w:tcPr>
          <w:p w14:paraId="65D5192C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Ad-Soyad</w:t>
            </w:r>
          </w:p>
        </w:tc>
        <w:tc>
          <w:tcPr>
            <w:tcW w:w="1789" w:type="dxa"/>
            <w:vAlign w:val="center"/>
          </w:tcPr>
          <w:p w14:paraId="3AE9A74B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Görevi</w:t>
            </w:r>
          </w:p>
        </w:tc>
        <w:tc>
          <w:tcPr>
            <w:tcW w:w="1824" w:type="dxa"/>
            <w:vAlign w:val="center"/>
          </w:tcPr>
          <w:p w14:paraId="55C37EFC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Çalıştığı Kurum/Kuruluş</w:t>
            </w:r>
          </w:p>
        </w:tc>
        <w:tc>
          <w:tcPr>
            <w:tcW w:w="1829" w:type="dxa"/>
            <w:vAlign w:val="center"/>
          </w:tcPr>
          <w:p w14:paraId="346A0761">
            <w:pPr>
              <w:widowControl w:val="0"/>
              <w:jc w:val="center"/>
              <w:textAlignment w:val="baseline"/>
              <w:rPr>
                <w:b/>
                <w:bCs/>
              </w:rPr>
            </w:pPr>
          </w:p>
        </w:tc>
      </w:tr>
      <w:tr w14:paraId="44E9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3" w:type="dxa"/>
          </w:tcPr>
          <w:p w14:paraId="40108EA1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Bölüm Başkanı</w:t>
            </w:r>
          </w:p>
        </w:tc>
        <w:tc>
          <w:tcPr>
            <w:tcW w:w="1787" w:type="dxa"/>
          </w:tcPr>
          <w:p w14:paraId="0C2D43E6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Taşkın Subaşı</w:t>
            </w:r>
          </w:p>
        </w:tc>
        <w:tc>
          <w:tcPr>
            <w:tcW w:w="1789" w:type="dxa"/>
          </w:tcPr>
          <w:p w14:paraId="783150D9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Dr. Öğretim Üyesi</w:t>
            </w:r>
          </w:p>
        </w:tc>
        <w:tc>
          <w:tcPr>
            <w:tcW w:w="1824" w:type="dxa"/>
          </w:tcPr>
          <w:p w14:paraId="47C2ED93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İstanbul Nişantaşı Üniversitesi</w:t>
            </w:r>
          </w:p>
        </w:tc>
        <w:tc>
          <w:tcPr>
            <w:tcW w:w="1829" w:type="dxa"/>
          </w:tcPr>
          <w:p w14:paraId="54A731CE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5355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3" w:type="dxa"/>
          </w:tcPr>
          <w:p w14:paraId="4E6FA131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 xml:space="preserve">Bölüm Öğretim Üyesi  </w:t>
            </w:r>
          </w:p>
        </w:tc>
        <w:tc>
          <w:tcPr>
            <w:tcW w:w="1787" w:type="dxa"/>
          </w:tcPr>
          <w:p w14:paraId="79BE0920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Mehmet Harun Songün</w:t>
            </w:r>
          </w:p>
        </w:tc>
        <w:tc>
          <w:tcPr>
            <w:tcW w:w="1789" w:type="dxa"/>
          </w:tcPr>
          <w:p w14:paraId="67A59225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Dr. Öğretim Üyesi</w:t>
            </w:r>
          </w:p>
        </w:tc>
        <w:tc>
          <w:tcPr>
            <w:tcW w:w="1824" w:type="dxa"/>
          </w:tcPr>
          <w:p w14:paraId="610F89DC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İstanbul Nişantaşı Üniversitesi</w:t>
            </w:r>
          </w:p>
        </w:tc>
        <w:tc>
          <w:tcPr>
            <w:tcW w:w="1829" w:type="dxa"/>
          </w:tcPr>
          <w:p w14:paraId="7A533B30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3ABC9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3" w:type="dxa"/>
          </w:tcPr>
          <w:p w14:paraId="41F76C5E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Bölüm Öğretim Üyesi  </w:t>
            </w:r>
          </w:p>
        </w:tc>
        <w:tc>
          <w:tcPr>
            <w:tcW w:w="1787" w:type="dxa"/>
          </w:tcPr>
          <w:p w14:paraId="4C052578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Gökçe Kaya</w:t>
            </w:r>
          </w:p>
        </w:tc>
        <w:tc>
          <w:tcPr>
            <w:tcW w:w="1789" w:type="dxa"/>
          </w:tcPr>
          <w:p w14:paraId="7C7B45D4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Dr. Öğretim Üyesi</w:t>
            </w:r>
          </w:p>
        </w:tc>
        <w:tc>
          <w:tcPr>
            <w:tcW w:w="1824" w:type="dxa"/>
          </w:tcPr>
          <w:p w14:paraId="2032E308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İstanbul Nişantaşı Üniversitesi</w:t>
            </w:r>
          </w:p>
        </w:tc>
        <w:tc>
          <w:tcPr>
            <w:tcW w:w="1829" w:type="dxa"/>
          </w:tcPr>
          <w:p w14:paraId="5B3C7E0D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01723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3" w:type="dxa"/>
          </w:tcPr>
          <w:p w14:paraId="38D3B3E4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Kamu Kurum/Kuruluşu </w:t>
            </w:r>
          </w:p>
        </w:tc>
        <w:tc>
          <w:tcPr>
            <w:tcW w:w="1787" w:type="dxa"/>
          </w:tcPr>
          <w:p w14:paraId="564C47F1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Doç. Dr. Güzhan Gülay</w:t>
            </w:r>
          </w:p>
        </w:tc>
        <w:tc>
          <w:tcPr>
            <w:tcW w:w="1789" w:type="dxa"/>
          </w:tcPr>
          <w:p w14:paraId="7742C360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Genel Müdür Yardımcısı</w:t>
            </w:r>
          </w:p>
        </w:tc>
        <w:tc>
          <w:tcPr>
            <w:tcW w:w="1824" w:type="dxa"/>
          </w:tcPr>
          <w:p w14:paraId="50BE742A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Borsa İstanbul</w:t>
            </w:r>
          </w:p>
        </w:tc>
        <w:tc>
          <w:tcPr>
            <w:tcW w:w="1829" w:type="dxa"/>
          </w:tcPr>
          <w:p w14:paraId="1F6624DB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097D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3" w:type="dxa"/>
          </w:tcPr>
          <w:p w14:paraId="76922A17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Özel Sektör</w:t>
            </w:r>
          </w:p>
        </w:tc>
        <w:tc>
          <w:tcPr>
            <w:tcW w:w="1787" w:type="dxa"/>
          </w:tcPr>
          <w:p w14:paraId="00B37FC2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Dr. Gökhan Büyükşengür</w:t>
            </w:r>
          </w:p>
        </w:tc>
        <w:tc>
          <w:tcPr>
            <w:tcW w:w="1789" w:type="dxa"/>
          </w:tcPr>
          <w:p w14:paraId="6D4ED06D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Eğitim Müdürü</w:t>
            </w:r>
          </w:p>
        </w:tc>
        <w:tc>
          <w:tcPr>
            <w:tcW w:w="1824" w:type="dxa"/>
          </w:tcPr>
          <w:p w14:paraId="6BBBD910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Türkiye Sermaye Piyasaları Birliği</w:t>
            </w:r>
          </w:p>
        </w:tc>
        <w:tc>
          <w:tcPr>
            <w:tcW w:w="1829" w:type="dxa"/>
          </w:tcPr>
          <w:p w14:paraId="6BC3EDC7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5425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3" w:type="dxa"/>
          </w:tcPr>
          <w:p w14:paraId="6BCCA6EE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Özel Sektör</w:t>
            </w:r>
          </w:p>
        </w:tc>
        <w:tc>
          <w:tcPr>
            <w:tcW w:w="1787" w:type="dxa"/>
          </w:tcPr>
          <w:p w14:paraId="1E8CC739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Levent Hanlıoğlu</w:t>
            </w:r>
          </w:p>
        </w:tc>
        <w:tc>
          <w:tcPr>
            <w:tcW w:w="1789" w:type="dxa"/>
          </w:tcPr>
          <w:p w14:paraId="1F451056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Lisanslama Sınav ve Sicil Müdürü</w:t>
            </w:r>
          </w:p>
        </w:tc>
        <w:tc>
          <w:tcPr>
            <w:tcW w:w="1824" w:type="dxa"/>
          </w:tcPr>
          <w:p w14:paraId="595EDBEA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Sermaye Piyasası Lisanslama Sicil ve Eğitim Kuruluşu</w:t>
            </w:r>
          </w:p>
        </w:tc>
        <w:tc>
          <w:tcPr>
            <w:tcW w:w="1829" w:type="dxa"/>
          </w:tcPr>
          <w:p w14:paraId="14F51D19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72AFC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3" w:type="dxa"/>
          </w:tcPr>
          <w:p w14:paraId="60F6ABF0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Özel Sektör</w:t>
            </w:r>
          </w:p>
        </w:tc>
        <w:tc>
          <w:tcPr>
            <w:tcW w:w="1787" w:type="dxa"/>
          </w:tcPr>
          <w:p w14:paraId="722F07B3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İlhan Aydın</w:t>
            </w:r>
          </w:p>
        </w:tc>
        <w:tc>
          <w:tcPr>
            <w:tcW w:w="1789" w:type="dxa"/>
          </w:tcPr>
          <w:p w14:paraId="1147655A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Ürün Eğitim Müdürü</w:t>
            </w:r>
          </w:p>
        </w:tc>
        <w:tc>
          <w:tcPr>
            <w:tcW w:w="1824" w:type="dxa"/>
          </w:tcPr>
          <w:p w14:paraId="7B07E2F7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Matriksdata</w:t>
            </w:r>
          </w:p>
        </w:tc>
        <w:tc>
          <w:tcPr>
            <w:tcW w:w="1829" w:type="dxa"/>
          </w:tcPr>
          <w:p w14:paraId="789B238D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71E7A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3" w:type="dxa"/>
          </w:tcPr>
          <w:p w14:paraId="1E2EA6D5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787" w:type="dxa"/>
          </w:tcPr>
          <w:p w14:paraId="7EC2EF79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789" w:type="dxa"/>
          </w:tcPr>
          <w:p w14:paraId="1769FAB5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24" w:type="dxa"/>
          </w:tcPr>
          <w:p w14:paraId="57C3AE12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29" w:type="dxa"/>
          </w:tcPr>
          <w:p w14:paraId="08F9CAD9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5141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3" w:type="dxa"/>
          </w:tcPr>
          <w:p w14:paraId="072B4300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87" w:type="dxa"/>
          </w:tcPr>
          <w:p w14:paraId="22AC8DC8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789" w:type="dxa"/>
          </w:tcPr>
          <w:p w14:paraId="770BCB8F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24" w:type="dxa"/>
          </w:tcPr>
          <w:p w14:paraId="50AEBB18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29" w:type="dxa"/>
          </w:tcPr>
          <w:p w14:paraId="1E43762A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</w:tbl>
    <w:p w14:paraId="1DD53AFF">
      <w:pPr>
        <w:pStyle w:val="13"/>
        <w:jc w:val="center"/>
        <w:rPr>
          <w:b/>
          <w:bCs/>
        </w:rPr>
      </w:pPr>
    </w:p>
    <w:p w14:paraId="5766E82B">
      <w:pPr>
        <w:pStyle w:val="13"/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21E59662">
      <w:pPr>
        <w:pStyle w:val="13"/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7FC7027E">
      <w:pPr>
        <w:pStyle w:val="13"/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7BB143E4">
      <w:pPr>
        <w:pStyle w:val="13"/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265A9A14">
      <w:pPr>
        <w:pStyle w:val="13"/>
        <w:jc w:val="center"/>
        <w:rPr>
          <w:b/>
          <w:bCs/>
        </w:rPr>
      </w:pPr>
    </w:p>
    <w:p w14:paraId="7F8F9E92">
      <w:pPr>
        <w:pStyle w:val="13"/>
        <w:jc w:val="center"/>
        <w:rPr>
          <w:b/>
          <w:bCs/>
        </w:rPr>
      </w:pPr>
    </w:p>
    <w:p w14:paraId="2BB5BFB9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A2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A2"/>
    <w:family w:val="swiss"/>
    <w:pitch w:val="default"/>
    <w:sig w:usb0="E4002EFF" w:usb1="C200247B" w:usb2="00000009" w:usb3="00000000" w:csb0="200001FF" w:csb1="00000000"/>
  </w:font>
  <w:font w:name="等线 Light">
    <w:altName w:val="Coura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ant">
    <w:panose1 w:val="02000509030000020004"/>
    <w:charset w:val="00"/>
    <w:family w:val="auto"/>
    <w:pitch w:val="default"/>
    <w:sig w:usb0="80000027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0F"/>
    <w:rsid w:val="00094DFF"/>
    <w:rsid w:val="00097380"/>
    <w:rsid w:val="001C01C8"/>
    <w:rsid w:val="001F08D0"/>
    <w:rsid w:val="0025153B"/>
    <w:rsid w:val="002853AF"/>
    <w:rsid w:val="004225E6"/>
    <w:rsid w:val="00465FB1"/>
    <w:rsid w:val="004A4594"/>
    <w:rsid w:val="0052004D"/>
    <w:rsid w:val="005F4B22"/>
    <w:rsid w:val="00603BD2"/>
    <w:rsid w:val="00641BA1"/>
    <w:rsid w:val="00786249"/>
    <w:rsid w:val="00807E94"/>
    <w:rsid w:val="00AD230F"/>
    <w:rsid w:val="1F7D7B5D"/>
    <w:rsid w:val="56C22A1A"/>
    <w:rsid w:val="5AB0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tr-TR" w:eastAsia="tr-TR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/>
    </w:pPr>
  </w:style>
  <w:style w:type="paragraph" w:styleId="14">
    <w:name w:val="Subtitle"/>
    <w:basedOn w:val="1"/>
    <w:next w:val="1"/>
    <w:link w:val="27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5">
    <w:name w:val="Table Grid"/>
    <w:basedOn w:val="12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7">
    <w:name w:val="Başlık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Başlık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Başlık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Başlık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Başlık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Başlık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Başlık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Başlık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Başlık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Konu Başlığı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Altyazı Ch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Alıntı Char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customStyle="1" w:styleId="31">
    <w:name w:val="Güçlü Vurgulama1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33">
    <w:name w:val="Güçlü Alıntı Char"/>
    <w:basedOn w:val="11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Güçlü Başvuru1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114</Words>
  <Characters>745</Characters>
  <Lines>6</Lines>
  <Paragraphs>1</Paragraphs>
  <TotalTime>15</TotalTime>
  <ScaleCrop>false</ScaleCrop>
  <LinksUpToDate>false</LinksUpToDate>
  <CharactersWithSpaces>831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2026-10-08T18:52:00Z</dcterms:created>
  <dc:creator>Ümit Deniz İlhan</dc:creator>
  <cp:lastModifiedBy>Nesibe Manav Mutlu</cp:lastModifiedBy>
  <dcterms:modified xsi:type="dcterms:W3CDTF">2026-10-20T11:24:08Z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eyJoZGlkIjoiZTI0N2ZkYzk1MmIyMGMxZmIxNGUxNDFkNjhiNjI4YzciLCJ1c2VySWQiOiI4ODEzNzQ1NTU1MTIyIn0=</vt:lpwstr>
  </property>
  <property fmtid="{D5CDD505-2E9C-101B-9397-08002B2CF9AE}" pid="3" name="KSOProductBuildVer">
    <vt:lpwstr>1033-12.1.0.28485</vt:lpwstr>
  </property>
  <property fmtid="{D5CDD505-2E9C-101B-9397-08002B2CF9AE}" pid="4" name="ICV">
    <vt:lpwstr>B32BDD8098CB44A2A18AE9B267DD20AB_13</vt:lpwstr>
  </property>
</Properties>
</file>