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76" w:rsidRPr="007F6E76" w:rsidRDefault="0067684E" w:rsidP="007F6E76">
      <w:pPr>
        <w:spacing w:after="0"/>
        <w:jc w:val="center"/>
        <w:rPr>
          <w:rStyle w:val="fontstyle01"/>
          <w:rFonts w:ascii="Times New Roman" w:hAnsi="Times New Roman" w:cs="Times New Roman"/>
          <w:b/>
          <w:sz w:val="28"/>
          <w:szCs w:val="28"/>
        </w:rPr>
      </w:pPr>
      <w:r w:rsidRPr="007F6E76">
        <w:rPr>
          <w:rStyle w:val="fontstyle01"/>
          <w:rFonts w:ascii="Times New Roman" w:hAnsi="Times New Roman" w:cs="Times New Roman"/>
          <w:b/>
          <w:sz w:val="28"/>
          <w:szCs w:val="28"/>
        </w:rPr>
        <w:t>Nişantaşı Üniversitesi Akademik Teşvik Komisyonu</w:t>
      </w:r>
    </w:p>
    <w:p w:rsidR="00CF76B6" w:rsidRDefault="007F6E76" w:rsidP="007F6E76">
      <w:pPr>
        <w:spacing w:after="0"/>
        <w:jc w:val="center"/>
        <w:rPr>
          <w:rStyle w:val="fontstyle01"/>
          <w:rFonts w:ascii="Times New Roman" w:hAnsi="Times New Roman" w:cs="Times New Roman"/>
          <w:b/>
        </w:rPr>
      </w:pPr>
      <w:r w:rsidRPr="007F6E76">
        <w:rPr>
          <w:rStyle w:val="fontstyle01"/>
          <w:rFonts w:ascii="Times New Roman" w:hAnsi="Times New Roman" w:cs="Times New Roman"/>
          <w:b/>
          <w:sz w:val="28"/>
          <w:szCs w:val="28"/>
        </w:rPr>
        <w:t>Uygulama Usul ve İlkelerine İlişkin Rehber</w:t>
      </w:r>
    </w:p>
    <w:p w:rsidR="007F6E76" w:rsidRPr="007F6E76" w:rsidRDefault="007F6E76" w:rsidP="007F6E76">
      <w:pPr>
        <w:spacing w:after="0"/>
        <w:jc w:val="center"/>
        <w:rPr>
          <w:rStyle w:val="fontstyle01"/>
          <w:rFonts w:ascii="Times New Roman" w:hAnsi="Times New Roman" w:cs="Times New Roman"/>
        </w:rPr>
      </w:pPr>
    </w:p>
    <w:p w:rsidR="0067684E" w:rsidRPr="00C96DBB" w:rsidRDefault="0046115E" w:rsidP="0046115E">
      <w:pPr>
        <w:rPr>
          <w:rFonts w:ascii="Times New Roman" w:hAnsi="Times New Roman" w:cs="Times New Roman"/>
        </w:rPr>
      </w:pPr>
      <w:r w:rsidRPr="007F6E76">
        <w:rPr>
          <w:rFonts w:ascii="Times New Roman" w:hAnsi="Times New Roman" w:cs="Times New Roman"/>
          <w:b/>
        </w:rPr>
        <w:t>Başvuru formunda belirtilen akademik faaliyetlerin tümü için sunulan belge ve bilgilerin ilgili faaliyetin yönergede tanımlanan koşullara uygunluğunu sağlıklı bir şekilde değerlendirmeye imkân sağlayıcı bilgiler içermesi gerekmektedir</w:t>
      </w:r>
      <w:r w:rsidR="007F6E76">
        <w:rPr>
          <w:rFonts w:ascii="Times New Roman" w:hAnsi="Times New Roman" w:cs="Times New Roman"/>
        </w:rPr>
        <w:t>!</w:t>
      </w:r>
    </w:p>
    <w:p w:rsidR="0046115E" w:rsidRPr="007F6E76" w:rsidRDefault="0046115E" w:rsidP="0046115E">
      <w:pPr>
        <w:rPr>
          <w:rFonts w:ascii="Times New Roman" w:hAnsi="Times New Roman" w:cs="Times New Roman"/>
          <w:b/>
        </w:rPr>
      </w:pPr>
      <w:r w:rsidRPr="007F6E76">
        <w:rPr>
          <w:rFonts w:ascii="Times New Roman" w:hAnsi="Times New Roman" w:cs="Times New Roman"/>
          <w:b/>
        </w:rPr>
        <w:t>Gerekli gör</w:t>
      </w:r>
      <w:r w:rsidR="007F6E76">
        <w:rPr>
          <w:rFonts w:ascii="Times New Roman" w:hAnsi="Times New Roman" w:cs="Times New Roman"/>
          <w:b/>
        </w:rPr>
        <w:t>ül</w:t>
      </w:r>
      <w:r w:rsidRPr="007F6E76">
        <w:rPr>
          <w:rFonts w:ascii="Times New Roman" w:hAnsi="Times New Roman" w:cs="Times New Roman"/>
          <w:b/>
        </w:rPr>
        <w:t>düğü hallerde</w:t>
      </w:r>
      <w:r w:rsidR="007F6E76">
        <w:rPr>
          <w:rFonts w:ascii="Times New Roman" w:hAnsi="Times New Roman" w:cs="Times New Roman"/>
          <w:b/>
        </w:rPr>
        <w:t xml:space="preserve"> başvuru sahiplerinden ek belge, bilgi talep edilir.</w:t>
      </w:r>
    </w:p>
    <w:p w:rsidR="007F6E76" w:rsidRDefault="007F6E76" w:rsidP="007F6E76">
      <w:pPr>
        <w:jc w:val="center"/>
        <w:rPr>
          <w:rFonts w:ascii="Times New Roman" w:hAnsi="Times New Roman" w:cs="Times New Roman"/>
          <w:b/>
        </w:rPr>
      </w:pPr>
    </w:p>
    <w:p w:rsidR="0046115E" w:rsidRPr="00395B5D" w:rsidRDefault="0046115E" w:rsidP="007F6E76">
      <w:pPr>
        <w:jc w:val="center"/>
        <w:rPr>
          <w:rFonts w:ascii="Times New Roman" w:hAnsi="Times New Roman" w:cs="Times New Roman"/>
          <w:b/>
        </w:rPr>
      </w:pPr>
      <w:r w:rsidRPr="00395B5D">
        <w:rPr>
          <w:rFonts w:ascii="Times New Roman" w:hAnsi="Times New Roman" w:cs="Times New Roman"/>
          <w:b/>
        </w:rPr>
        <w:t>FAALİYETLERE İLİŞKİN SUNULACAK BELGELER</w:t>
      </w:r>
    </w:p>
    <w:p w:rsidR="0046115E" w:rsidRPr="00395B5D" w:rsidRDefault="0046115E" w:rsidP="0046115E">
      <w:pPr>
        <w:rPr>
          <w:rStyle w:val="fontstyle01"/>
          <w:rFonts w:ascii="Times New Roman" w:hAnsi="Times New Roman" w:cs="Times New Roman"/>
          <w:b/>
        </w:rPr>
      </w:pPr>
      <w:r w:rsidRPr="00395B5D">
        <w:rPr>
          <w:rStyle w:val="fontstyle01"/>
          <w:rFonts w:ascii="Times New Roman" w:hAnsi="Times New Roman" w:cs="Times New Roman"/>
          <w:b/>
        </w:rPr>
        <w:t>TANIMLAMALAR:</w:t>
      </w:r>
    </w:p>
    <w:p w:rsidR="003024EC" w:rsidRDefault="0046115E" w:rsidP="003024EC">
      <w:pPr>
        <w:spacing w:after="0"/>
        <w:rPr>
          <w:rStyle w:val="fontstyle21"/>
          <w:rFonts w:ascii="Times New Roman" w:hAnsi="Times New Roman" w:cs="Times New Roman"/>
          <w:sz w:val="22"/>
          <w:szCs w:val="22"/>
        </w:rPr>
      </w:pPr>
      <w:r w:rsidRPr="00C96DBB">
        <w:rPr>
          <w:rStyle w:val="fontstyle01"/>
          <w:rFonts w:ascii="Times New Roman" w:hAnsi="Times New Roman" w:cs="Times New Roman"/>
          <w:b/>
        </w:rPr>
        <w:t>Diğer Uluslararası Hakemli dergi:</w:t>
      </w:r>
      <w:r w:rsidRPr="00C96DBB">
        <w:rPr>
          <w:rStyle w:val="fontstyle01"/>
          <w:rFonts w:ascii="Times New Roman" w:hAnsi="Times New Roman" w:cs="Times New Roman"/>
        </w:rPr>
        <w:t xml:space="preserve"> </w:t>
      </w:r>
      <w:r w:rsidRPr="00C96DBB">
        <w:rPr>
          <w:rStyle w:val="fontstyle21"/>
          <w:rFonts w:ascii="Times New Roman" w:hAnsi="Times New Roman" w:cs="Times New Roman"/>
          <w:sz w:val="22"/>
          <w:szCs w:val="22"/>
        </w:rPr>
        <w:t>En az beş (5) yıldır yılda en az bir sayı ile yayınlayan, editör ve yayın</w:t>
      </w:r>
      <w:r w:rsidR="003024EC">
        <w:rPr>
          <w:rStyle w:val="fontstyle21"/>
          <w:rFonts w:ascii="Times New Roman" w:hAnsi="Times New Roman" w:cs="Times New Roman"/>
          <w:sz w:val="22"/>
          <w:szCs w:val="22"/>
        </w:rPr>
        <w:t xml:space="preserve"> </w:t>
      </w:r>
      <w:r w:rsidRPr="00C96DBB">
        <w:rPr>
          <w:rStyle w:val="fontstyle21"/>
          <w:rFonts w:ascii="Times New Roman" w:hAnsi="Times New Roman" w:cs="Times New Roman"/>
          <w:sz w:val="22"/>
          <w:szCs w:val="22"/>
        </w:rPr>
        <w:t>kurulu uluslararası olan, bilimsel değerlendirme süreci ve bu sürecin nasıl işlediği internet sayfasında yer</w:t>
      </w:r>
      <w:r w:rsidR="003024EC">
        <w:rPr>
          <w:rStyle w:val="fontstyle21"/>
          <w:rFonts w:ascii="Times New Roman" w:hAnsi="Times New Roman" w:cs="Times New Roman"/>
          <w:sz w:val="22"/>
          <w:szCs w:val="22"/>
        </w:rPr>
        <w:t xml:space="preserve"> </w:t>
      </w:r>
      <w:r w:rsidRPr="00C96DBB">
        <w:rPr>
          <w:rStyle w:val="fontstyle21"/>
          <w:rFonts w:ascii="Times New Roman" w:hAnsi="Times New Roman" w:cs="Times New Roman"/>
          <w:sz w:val="22"/>
          <w:szCs w:val="22"/>
        </w:rPr>
        <w:t>alan ve internet sayfası üzerinden yayınlanmış makalelerin künyelerine ulaşılabilen dergiyi,</w:t>
      </w:r>
    </w:p>
    <w:p w:rsidR="003024EC" w:rsidRDefault="0046115E" w:rsidP="003024EC">
      <w:pPr>
        <w:spacing w:after="0"/>
        <w:rPr>
          <w:rStyle w:val="fontstyle21"/>
          <w:rFonts w:ascii="Times New Roman" w:hAnsi="Times New Roman" w:cs="Times New Roman"/>
          <w:sz w:val="22"/>
          <w:szCs w:val="22"/>
        </w:rPr>
      </w:pPr>
      <w:r w:rsidRPr="00C96DBB">
        <w:rPr>
          <w:rStyle w:val="fontstyle01"/>
          <w:rFonts w:ascii="Times New Roman" w:hAnsi="Times New Roman" w:cs="Times New Roman"/>
          <w:b/>
        </w:rPr>
        <w:t>Tanınmış Ulusal Yayınevi:</w:t>
      </w:r>
      <w:r w:rsidRPr="00C96DBB">
        <w:rPr>
          <w:rStyle w:val="fontstyle01"/>
          <w:rFonts w:ascii="Times New Roman" w:hAnsi="Times New Roman" w:cs="Times New Roman"/>
        </w:rPr>
        <w:t xml:space="preserve"> </w:t>
      </w:r>
      <w:r w:rsidRPr="00C96DBB">
        <w:rPr>
          <w:rStyle w:val="fontstyle21"/>
          <w:rFonts w:ascii="Times New Roman" w:hAnsi="Times New Roman" w:cs="Times New Roman"/>
          <w:sz w:val="22"/>
          <w:szCs w:val="22"/>
        </w:rPr>
        <w:t>En az beş yıldır ulusal düzeyde düzenli faaliyet yürüten ve daha önce aynı</w:t>
      </w:r>
      <w:r w:rsidRPr="00C96DBB">
        <w:rPr>
          <w:rFonts w:ascii="Times New Roman" w:hAnsi="Times New Roman" w:cs="Times New Roman"/>
          <w:color w:val="000000"/>
        </w:rPr>
        <w:br/>
      </w:r>
      <w:r w:rsidRPr="00C96DBB">
        <w:rPr>
          <w:rStyle w:val="fontstyle21"/>
          <w:rFonts w:ascii="Times New Roman" w:hAnsi="Times New Roman" w:cs="Times New Roman"/>
          <w:sz w:val="22"/>
          <w:szCs w:val="22"/>
        </w:rPr>
        <w:t>alanda farklı yazarlara ait en az yirmi kitap yayımlamış yayınevini,</w:t>
      </w:r>
    </w:p>
    <w:p w:rsidR="003024EC" w:rsidRDefault="0046115E" w:rsidP="003024EC">
      <w:pPr>
        <w:spacing w:after="0"/>
        <w:rPr>
          <w:rStyle w:val="fontstyle21"/>
          <w:rFonts w:ascii="Times New Roman" w:hAnsi="Times New Roman" w:cs="Times New Roman"/>
          <w:sz w:val="22"/>
          <w:szCs w:val="22"/>
        </w:rPr>
      </w:pPr>
      <w:r w:rsidRPr="00C96DBB">
        <w:rPr>
          <w:rStyle w:val="fontstyle01"/>
          <w:rFonts w:ascii="Times New Roman" w:hAnsi="Times New Roman" w:cs="Times New Roman"/>
          <w:b/>
        </w:rPr>
        <w:t>Tanınmış Uluslararası Yayınevi:</w:t>
      </w:r>
      <w:r w:rsidRPr="00C96DBB">
        <w:rPr>
          <w:rStyle w:val="fontstyle01"/>
          <w:rFonts w:ascii="Times New Roman" w:hAnsi="Times New Roman" w:cs="Times New Roman"/>
        </w:rPr>
        <w:t xml:space="preserve"> </w:t>
      </w:r>
      <w:r w:rsidRPr="00C96DBB">
        <w:rPr>
          <w:rStyle w:val="fontstyle21"/>
          <w:rFonts w:ascii="Times New Roman" w:hAnsi="Times New Roman" w:cs="Times New Roman"/>
          <w:sz w:val="22"/>
          <w:szCs w:val="22"/>
        </w:rPr>
        <w:t>En az beş yıl uluslararası düzeyde düzenli faaliyet yürüten, aynı alanda</w:t>
      </w:r>
      <w:r w:rsidRPr="00C96DBB">
        <w:rPr>
          <w:rFonts w:ascii="Times New Roman" w:hAnsi="Times New Roman" w:cs="Times New Roman"/>
          <w:color w:val="000000"/>
        </w:rPr>
        <w:br/>
      </w:r>
      <w:r w:rsidRPr="00C96DBB">
        <w:rPr>
          <w:rStyle w:val="fontstyle21"/>
          <w:rFonts w:ascii="Times New Roman" w:hAnsi="Times New Roman" w:cs="Times New Roman"/>
          <w:sz w:val="22"/>
          <w:szCs w:val="22"/>
        </w:rPr>
        <w:t>en az yirmi kitap yayımlamış ve Yükseköğretim Kurulu tarafından denkliği tanınan üniversitelerin</w:t>
      </w:r>
    </w:p>
    <w:p w:rsidR="003024EC" w:rsidRDefault="0046115E" w:rsidP="003024EC">
      <w:pPr>
        <w:spacing w:after="0"/>
        <w:rPr>
          <w:rStyle w:val="fontstyle21"/>
          <w:rFonts w:ascii="Times New Roman" w:hAnsi="Times New Roman" w:cs="Times New Roman"/>
          <w:sz w:val="22"/>
          <w:szCs w:val="22"/>
        </w:rPr>
      </w:pPr>
      <w:r w:rsidRPr="00C96DBB">
        <w:rPr>
          <w:rStyle w:val="fontstyle21"/>
          <w:rFonts w:ascii="Times New Roman" w:hAnsi="Times New Roman" w:cs="Times New Roman"/>
          <w:sz w:val="22"/>
          <w:szCs w:val="22"/>
        </w:rPr>
        <w:t>kütüphanelerinde kataloglanan yayınevini,</w:t>
      </w:r>
    </w:p>
    <w:p w:rsidR="003024EC" w:rsidRDefault="0046115E" w:rsidP="003024EC">
      <w:pPr>
        <w:spacing w:after="0"/>
        <w:rPr>
          <w:rStyle w:val="fontstyle21"/>
          <w:rFonts w:ascii="Times New Roman" w:hAnsi="Times New Roman" w:cs="Times New Roman"/>
          <w:sz w:val="22"/>
          <w:szCs w:val="22"/>
        </w:rPr>
      </w:pPr>
      <w:r w:rsidRPr="00C96DBB">
        <w:rPr>
          <w:rStyle w:val="fontstyle01"/>
          <w:rFonts w:ascii="Times New Roman" w:hAnsi="Times New Roman" w:cs="Times New Roman"/>
          <w:b/>
        </w:rPr>
        <w:t>Alan İndeksleri:</w:t>
      </w:r>
      <w:r w:rsidRPr="00C96DBB">
        <w:rPr>
          <w:rStyle w:val="fontstyle01"/>
          <w:rFonts w:ascii="Times New Roman" w:hAnsi="Times New Roman" w:cs="Times New Roman"/>
        </w:rPr>
        <w:t xml:space="preserve"> </w:t>
      </w:r>
      <w:r w:rsidRPr="00C96DBB">
        <w:rPr>
          <w:rStyle w:val="fontstyle21"/>
          <w:rFonts w:ascii="Times New Roman" w:hAnsi="Times New Roman" w:cs="Times New Roman"/>
          <w:sz w:val="22"/>
          <w:szCs w:val="22"/>
        </w:rPr>
        <w:t>Üniversitelerarası Kurul Başkanlığı tarafından hazırlanıp Yükseköğretim Kurulunca</w:t>
      </w:r>
      <w:r w:rsidR="003024EC">
        <w:rPr>
          <w:rStyle w:val="fontstyle21"/>
          <w:rFonts w:ascii="Times New Roman" w:hAnsi="Times New Roman" w:cs="Times New Roman"/>
          <w:sz w:val="22"/>
          <w:szCs w:val="22"/>
        </w:rPr>
        <w:t xml:space="preserve"> </w:t>
      </w:r>
      <w:r w:rsidRPr="00C96DBB">
        <w:rPr>
          <w:rStyle w:val="fontstyle21"/>
          <w:rFonts w:ascii="Times New Roman" w:hAnsi="Times New Roman" w:cs="Times New Roman"/>
          <w:sz w:val="22"/>
          <w:szCs w:val="22"/>
        </w:rPr>
        <w:t>onaylanan doçentlik başvurusu için kabul edilen endeksleri (Web of Science ve SCOPUS tarafından taranan),</w:t>
      </w:r>
    </w:p>
    <w:p w:rsidR="003024EC" w:rsidRDefault="0046115E" w:rsidP="003024EC">
      <w:pPr>
        <w:spacing w:after="0"/>
        <w:rPr>
          <w:rStyle w:val="fontstyle21"/>
          <w:rFonts w:ascii="Times New Roman" w:hAnsi="Times New Roman" w:cs="Times New Roman"/>
          <w:sz w:val="22"/>
          <w:szCs w:val="22"/>
        </w:rPr>
      </w:pPr>
      <w:r w:rsidRPr="00C96DBB">
        <w:rPr>
          <w:rStyle w:val="fontstyle01"/>
          <w:rFonts w:ascii="Times New Roman" w:hAnsi="Times New Roman" w:cs="Times New Roman"/>
          <w:b/>
        </w:rPr>
        <w:t>AHCI:</w:t>
      </w:r>
      <w:r w:rsidRPr="00C96DBB">
        <w:rPr>
          <w:rStyle w:val="fontstyle01"/>
          <w:rFonts w:ascii="Times New Roman" w:hAnsi="Times New Roman" w:cs="Times New Roman"/>
        </w:rPr>
        <w:t xml:space="preserve"> </w:t>
      </w:r>
      <w:r w:rsidRPr="00C96DBB">
        <w:rPr>
          <w:rStyle w:val="fontstyle21"/>
          <w:rFonts w:ascii="Times New Roman" w:hAnsi="Times New Roman" w:cs="Times New Roman"/>
          <w:sz w:val="22"/>
          <w:szCs w:val="22"/>
        </w:rPr>
        <w:t>Sanat ve Beşeri Bilimler Endeksi - Art and Humanities Citation Index.</w:t>
      </w:r>
    </w:p>
    <w:p w:rsidR="003024EC" w:rsidRDefault="0046115E" w:rsidP="003024EC">
      <w:pPr>
        <w:spacing w:after="0"/>
        <w:rPr>
          <w:rStyle w:val="fontstyle21"/>
          <w:rFonts w:ascii="Times New Roman" w:hAnsi="Times New Roman" w:cs="Times New Roman"/>
          <w:sz w:val="22"/>
          <w:szCs w:val="22"/>
        </w:rPr>
      </w:pPr>
      <w:r w:rsidRPr="00C96DBB">
        <w:rPr>
          <w:rStyle w:val="fontstyle01"/>
          <w:rFonts w:ascii="Times New Roman" w:hAnsi="Times New Roman" w:cs="Times New Roman"/>
          <w:b/>
        </w:rPr>
        <w:t>SCI:</w:t>
      </w:r>
      <w:r w:rsidRPr="00C96DBB">
        <w:rPr>
          <w:rStyle w:val="fontstyle01"/>
          <w:rFonts w:ascii="Times New Roman" w:hAnsi="Times New Roman" w:cs="Times New Roman"/>
        </w:rPr>
        <w:t xml:space="preserve"> </w:t>
      </w:r>
      <w:r w:rsidRPr="00C96DBB">
        <w:rPr>
          <w:rStyle w:val="fontstyle21"/>
          <w:rFonts w:ascii="Times New Roman" w:hAnsi="Times New Roman" w:cs="Times New Roman"/>
          <w:sz w:val="22"/>
          <w:szCs w:val="22"/>
        </w:rPr>
        <w:t>Bilim Atıf Endeksi - Science Citation Index</w:t>
      </w:r>
    </w:p>
    <w:p w:rsidR="003024EC" w:rsidRDefault="0046115E" w:rsidP="003024EC">
      <w:pPr>
        <w:spacing w:after="0"/>
        <w:rPr>
          <w:rStyle w:val="fontstyle21"/>
          <w:rFonts w:ascii="Times New Roman" w:hAnsi="Times New Roman" w:cs="Times New Roman"/>
          <w:sz w:val="22"/>
          <w:szCs w:val="22"/>
        </w:rPr>
      </w:pPr>
      <w:r w:rsidRPr="00C96DBB">
        <w:rPr>
          <w:rStyle w:val="fontstyle01"/>
          <w:rFonts w:ascii="Times New Roman" w:hAnsi="Times New Roman" w:cs="Times New Roman"/>
          <w:b/>
        </w:rPr>
        <w:t>SCI-Expanded:</w:t>
      </w:r>
      <w:r w:rsidRPr="00C96DBB">
        <w:rPr>
          <w:rStyle w:val="fontstyle01"/>
          <w:rFonts w:ascii="Times New Roman" w:hAnsi="Times New Roman" w:cs="Times New Roman"/>
        </w:rPr>
        <w:t xml:space="preserve"> </w:t>
      </w:r>
      <w:r w:rsidRPr="00C96DBB">
        <w:rPr>
          <w:rStyle w:val="fontstyle21"/>
          <w:rFonts w:ascii="Times New Roman" w:hAnsi="Times New Roman" w:cs="Times New Roman"/>
          <w:sz w:val="22"/>
          <w:szCs w:val="22"/>
        </w:rPr>
        <w:t>Genişletilmiş-Bilim Atıf Endeksi - Science Citation Index-Expanded.</w:t>
      </w:r>
    </w:p>
    <w:p w:rsidR="003024EC" w:rsidRDefault="0046115E" w:rsidP="003024EC">
      <w:pPr>
        <w:spacing w:after="0"/>
        <w:rPr>
          <w:rStyle w:val="fontstyle21"/>
          <w:rFonts w:ascii="Times New Roman" w:hAnsi="Times New Roman" w:cs="Times New Roman"/>
          <w:sz w:val="22"/>
          <w:szCs w:val="22"/>
        </w:rPr>
      </w:pPr>
      <w:r w:rsidRPr="00C96DBB">
        <w:rPr>
          <w:rStyle w:val="fontstyle01"/>
          <w:rFonts w:ascii="Times New Roman" w:hAnsi="Times New Roman" w:cs="Times New Roman"/>
          <w:b/>
        </w:rPr>
        <w:t>SSCI:</w:t>
      </w:r>
      <w:r w:rsidRPr="00C96DBB">
        <w:rPr>
          <w:rStyle w:val="fontstyle01"/>
          <w:rFonts w:ascii="Times New Roman" w:hAnsi="Times New Roman" w:cs="Times New Roman"/>
        </w:rPr>
        <w:t xml:space="preserve"> </w:t>
      </w:r>
      <w:r w:rsidRPr="00C96DBB">
        <w:rPr>
          <w:rStyle w:val="fontstyle21"/>
          <w:rFonts w:ascii="Times New Roman" w:hAnsi="Times New Roman" w:cs="Times New Roman"/>
          <w:sz w:val="22"/>
          <w:szCs w:val="22"/>
        </w:rPr>
        <w:t>Sosyal Bilimler Atıf Endeksi - Social Sciences Citation Index.</w:t>
      </w:r>
    </w:p>
    <w:p w:rsidR="0046115E" w:rsidRPr="00C96DBB" w:rsidRDefault="0046115E" w:rsidP="0046115E">
      <w:pPr>
        <w:rPr>
          <w:rStyle w:val="fontstyle21"/>
          <w:rFonts w:ascii="Times New Roman" w:hAnsi="Times New Roman" w:cs="Times New Roman"/>
          <w:sz w:val="22"/>
          <w:szCs w:val="22"/>
        </w:rPr>
      </w:pPr>
      <w:r w:rsidRPr="00C96DBB">
        <w:rPr>
          <w:rStyle w:val="fontstyle01"/>
          <w:rFonts w:ascii="Times New Roman" w:hAnsi="Times New Roman" w:cs="Times New Roman"/>
          <w:b/>
        </w:rPr>
        <w:t>ULAKBİM:</w:t>
      </w:r>
      <w:r w:rsidRPr="00C96DBB">
        <w:rPr>
          <w:rStyle w:val="fontstyle01"/>
          <w:rFonts w:ascii="Times New Roman" w:hAnsi="Times New Roman" w:cs="Times New Roman"/>
        </w:rPr>
        <w:t xml:space="preserve"> </w:t>
      </w:r>
      <w:r w:rsidRPr="00C96DBB">
        <w:rPr>
          <w:rStyle w:val="fontstyle21"/>
          <w:rFonts w:ascii="Times New Roman" w:hAnsi="Times New Roman" w:cs="Times New Roman"/>
          <w:sz w:val="22"/>
          <w:szCs w:val="22"/>
        </w:rPr>
        <w:t>Ulusal Akademik Ağ ve Bilgi Merkezi’ni belirtmektedir.</w:t>
      </w:r>
    </w:p>
    <w:p w:rsidR="003024EC" w:rsidRDefault="003024EC" w:rsidP="007F6E76">
      <w:pPr>
        <w:spacing w:after="0"/>
        <w:rPr>
          <w:rFonts w:ascii="Times New Roman" w:hAnsi="Times New Roman" w:cs="Times New Roman"/>
          <w:b/>
        </w:rPr>
      </w:pPr>
      <w:r>
        <w:rPr>
          <w:rFonts w:ascii="Times New Roman" w:hAnsi="Times New Roman" w:cs="Times New Roman"/>
          <w:b/>
        </w:rPr>
        <w:t>KANITLAYICI BELGELER:</w:t>
      </w:r>
    </w:p>
    <w:p w:rsidR="00FA48B2" w:rsidRPr="0045513B" w:rsidRDefault="00FA48B2" w:rsidP="0046115E">
      <w:pPr>
        <w:rPr>
          <w:rFonts w:ascii="Times New Roman" w:hAnsi="Times New Roman" w:cs="Times New Roman"/>
          <w:b/>
        </w:rPr>
      </w:pPr>
      <w:r w:rsidRPr="0045513B">
        <w:rPr>
          <w:rFonts w:ascii="Times New Roman" w:hAnsi="Times New Roman" w:cs="Times New Roman"/>
          <w:b/>
        </w:rPr>
        <w:t>MAKALE</w:t>
      </w:r>
    </w:p>
    <w:p w:rsidR="00FA48B2" w:rsidRPr="00C96DBB" w:rsidRDefault="00FA48B2" w:rsidP="00FA48B2">
      <w:pPr>
        <w:rPr>
          <w:rFonts w:ascii="Times New Roman" w:hAnsi="Times New Roman" w:cs="Times New Roman"/>
        </w:rPr>
      </w:pPr>
      <w:r w:rsidRPr="00C96DBB">
        <w:rPr>
          <w:rFonts w:ascii="Times New Roman" w:hAnsi="Times New Roman" w:cs="Times New Roman"/>
        </w:rPr>
        <w:t>Dergilerde yayımlanmış araştırma makalesi için kanıtlayıcı belgeler:</w:t>
      </w:r>
    </w:p>
    <w:p w:rsidR="00FA48B2" w:rsidRPr="00C96DBB" w:rsidRDefault="00FA48B2" w:rsidP="00FA48B2">
      <w:pPr>
        <w:pStyle w:val="ListParagraph"/>
        <w:numPr>
          <w:ilvl w:val="0"/>
          <w:numId w:val="1"/>
        </w:numPr>
        <w:rPr>
          <w:rFonts w:ascii="Times New Roman" w:eastAsia="Times New Roman" w:hAnsi="Times New Roman" w:cs="Times New Roman"/>
          <w:color w:val="000000"/>
        </w:rPr>
      </w:pPr>
      <w:r w:rsidRPr="00C96DBB">
        <w:rPr>
          <w:rFonts w:ascii="Times New Roman" w:eastAsia="Times New Roman" w:hAnsi="Times New Roman" w:cs="Times New Roman"/>
          <w:color w:val="000000"/>
        </w:rPr>
        <w:t>Makalenin başlık, yazar(lar), cilt, sayfa ve yıl bilgilerinin bulunduğu ilk sayfası</w:t>
      </w:r>
    </w:p>
    <w:p w:rsidR="00FA48B2" w:rsidRPr="00C96DBB" w:rsidRDefault="00FA48B2" w:rsidP="00FA48B2">
      <w:pPr>
        <w:pStyle w:val="ListParagraph"/>
        <w:numPr>
          <w:ilvl w:val="0"/>
          <w:numId w:val="1"/>
        </w:numPr>
        <w:rPr>
          <w:rFonts w:ascii="Times New Roman" w:eastAsia="Times New Roman" w:hAnsi="Times New Roman" w:cs="Times New Roman"/>
          <w:color w:val="000000"/>
        </w:rPr>
      </w:pPr>
      <w:r w:rsidRPr="00C96DBB">
        <w:rPr>
          <w:rFonts w:ascii="Times New Roman" w:eastAsia="Times New Roman" w:hAnsi="Times New Roman" w:cs="Times New Roman"/>
          <w:color w:val="000000"/>
        </w:rPr>
        <w:t>İlgili derginin ISSN bilgisi ve tarandığı indeksleri gösteren belge veya ilgili bilgilerin yer aldığı internet sayfası ekran görüntüleri</w:t>
      </w:r>
    </w:p>
    <w:p w:rsidR="006E66D6" w:rsidRPr="00C96DBB" w:rsidRDefault="006E66D6" w:rsidP="006E66D6">
      <w:pPr>
        <w:ind w:left="360"/>
        <w:rPr>
          <w:rFonts w:ascii="Times New Roman" w:eastAsia="Times New Roman" w:hAnsi="Times New Roman" w:cs="Times New Roman"/>
          <w:color w:val="000000"/>
        </w:rPr>
      </w:pPr>
      <w:r w:rsidRPr="00C96DBB">
        <w:rPr>
          <w:rFonts w:ascii="Times New Roman" w:eastAsia="Times New Roman" w:hAnsi="Times New Roman" w:cs="Times New Roman"/>
          <w:color w:val="000000"/>
        </w:rPr>
        <w:t xml:space="preserve">Yukarıda </w:t>
      </w:r>
      <w:r w:rsidRPr="00C96DBB">
        <w:rPr>
          <w:rFonts w:ascii="Times New Roman" w:eastAsia="Times New Roman" w:hAnsi="Times New Roman" w:cs="Times New Roman"/>
          <w:b/>
          <w:color w:val="000000"/>
        </w:rPr>
        <w:t>1</w:t>
      </w:r>
      <w:r w:rsidR="00C96DBB" w:rsidRPr="00C96DBB">
        <w:rPr>
          <w:rFonts w:ascii="Times New Roman" w:eastAsia="Times New Roman" w:hAnsi="Times New Roman" w:cs="Times New Roman"/>
          <w:b/>
          <w:color w:val="000000"/>
        </w:rPr>
        <w:t>)</w:t>
      </w:r>
      <w:r w:rsidRPr="00C96DBB">
        <w:rPr>
          <w:rFonts w:ascii="Times New Roman" w:eastAsia="Times New Roman" w:hAnsi="Times New Roman" w:cs="Times New Roman"/>
          <w:color w:val="000000"/>
        </w:rPr>
        <w:t xml:space="preserve"> ve </w:t>
      </w:r>
      <w:r w:rsidRPr="00C96DBB">
        <w:rPr>
          <w:rFonts w:ascii="Times New Roman" w:eastAsia="Times New Roman" w:hAnsi="Times New Roman" w:cs="Times New Roman"/>
          <w:b/>
          <w:color w:val="000000"/>
        </w:rPr>
        <w:t>2</w:t>
      </w:r>
      <w:r w:rsidR="00C96DBB" w:rsidRPr="00C96DBB">
        <w:rPr>
          <w:rFonts w:ascii="Times New Roman" w:eastAsia="Times New Roman" w:hAnsi="Times New Roman" w:cs="Times New Roman"/>
          <w:b/>
          <w:color w:val="000000"/>
        </w:rPr>
        <w:t>)</w:t>
      </w:r>
      <w:r w:rsidRPr="00C96DBB">
        <w:rPr>
          <w:rFonts w:ascii="Times New Roman" w:eastAsia="Times New Roman" w:hAnsi="Times New Roman" w:cs="Times New Roman"/>
          <w:color w:val="000000"/>
        </w:rPr>
        <w:t xml:space="preserve"> maddelerde belirtilen belgeler ilave olarak;</w:t>
      </w:r>
    </w:p>
    <w:p w:rsidR="00FA48B2" w:rsidRPr="00C96DBB" w:rsidRDefault="00FA48B2" w:rsidP="00FA48B2">
      <w:pPr>
        <w:pStyle w:val="ListParagraph"/>
        <w:numPr>
          <w:ilvl w:val="0"/>
          <w:numId w:val="1"/>
        </w:numPr>
        <w:rPr>
          <w:rFonts w:ascii="Times New Roman" w:eastAsia="Times New Roman" w:hAnsi="Times New Roman" w:cs="Times New Roman"/>
          <w:color w:val="000000"/>
        </w:rPr>
      </w:pPr>
      <w:r w:rsidRPr="00C96DBB">
        <w:rPr>
          <w:rFonts w:ascii="Times New Roman" w:eastAsia="Times New Roman" w:hAnsi="Times New Roman" w:cs="Times New Roman"/>
          <w:color w:val="000000"/>
        </w:rPr>
        <w:t>Diğer uluslararası hakemli dergilerin değerlendirme kapsamında olabilmesi için derginin en az 5(beş) yıldır yılda en az bir sayı ile yayımlandığını, derginin editör veya yayın kurulunun uluslararası olduğunu gösteren belgeler ile derginin bilimsel değerlendirme süreci ve bu sürecin nasıl işlediğini gösteren internet sayfası ve derginin internet sayfası üzerinden yayınlanmış makalelerin künyelerini gösteren belge/çıktı sunulmalıdır.</w:t>
      </w:r>
    </w:p>
    <w:p w:rsidR="00FA48B2" w:rsidRPr="00C96DBB" w:rsidRDefault="00FA48B2" w:rsidP="006E66D6">
      <w:pPr>
        <w:pStyle w:val="ListParagraph"/>
        <w:numPr>
          <w:ilvl w:val="0"/>
          <w:numId w:val="1"/>
        </w:numPr>
        <w:rPr>
          <w:rFonts w:ascii="Times New Roman" w:eastAsia="Times New Roman" w:hAnsi="Times New Roman" w:cs="Times New Roman"/>
          <w:color w:val="000000"/>
        </w:rPr>
      </w:pPr>
      <w:r w:rsidRPr="00C96DBB">
        <w:rPr>
          <w:rFonts w:ascii="Times New Roman" w:eastAsia="Times New Roman" w:hAnsi="Times New Roman" w:cs="Times New Roman"/>
          <w:color w:val="000000"/>
        </w:rPr>
        <w:t xml:space="preserve">Alan endeksleri kapsamındaki dergilerde yayımlanmış araştırma makalesi için </w:t>
      </w:r>
      <w:r w:rsidR="006E66D6" w:rsidRPr="00C96DBB">
        <w:rPr>
          <w:rFonts w:ascii="Times New Roman" w:eastAsia="Times New Roman" w:hAnsi="Times New Roman" w:cs="Times New Roman"/>
          <w:color w:val="000000"/>
        </w:rPr>
        <w:t xml:space="preserve">derginin Web of Science ve/veya SCOPUS tarafından taranan alan indekslerinde olduğunu gösteren belge. </w:t>
      </w:r>
    </w:p>
    <w:p w:rsidR="006E66D6" w:rsidRPr="00C96DBB" w:rsidRDefault="006E66D6" w:rsidP="006E66D6">
      <w:pPr>
        <w:pStyle w:val="ListParagraph"/>
        <w:numPr>
          <w:ilvl w:val="0"/>
          <w:numId w:val="1"/>
        </w:numPr>
        <w:rPr>
          <w:rFonts w:ascii="Times New Roman" w:eastAsia="Times New Roman" w:hAnsi="Times New Roman" w:cs="Times New Roman"/>
          <w:color w:val="000000"/>
        </w:rPr>
      </w:pPr>
      <w:r w:rsidRPr="00C96DBB">
        <w:rPr>
          <w:rFonts w:ascii="Times New Roman" w:eastAsia="Times New Roman" w:hAnsi="Times New Roman" w:cs="Times New Roman"/>
          <w:color w:val="000000"/>
        </w:rPr>
        <w:lastRenderedPageBreak/>
        <w:t>ULAKBİM TR Dizin tarafından taranan ulusal hakemli dergilerde yayımlanmış araştırma makalesi için Ulakbim Tr tarafından tarandığını gösteren belge</w:t>
      </w:r>
    </w:p>
    <w:p w:rsidR="006E66D6" w:rsidRPr="0045513B" w:rsidRDefault="006E66D6" w:rsidP="006E66D6">
      <w:pPr>
        <w:rPr>
          <w:rFonts w:ascii="Times New Roman" w:eastAsia="Times New Roman" w:hAnsi="Times New Roman" w:cs="Times New Roman"/>
          <w:b/>
          <w:color w:val="000000"/>
        </w:rPr>
      </w:pPr>
      <w:r w:rsidRPr="0045513B">
        <w:rPr>
          <w:rFonts w:ascii="Times New Roman" w:eastAsia="Times New Roman" w:hAnsi="Times New Roman" w:cs="Times New Roman"/>
          <w:b/>
          <w:color w:val="000000"/>
        </w:rPr>
        <w:t>KİTAP</w:t>
      </w:r>
    </w:p>
    <w:p w:rsidR="006E66D6" w:rsidRDefault="009F5F92" w:rsidP="002534A6">
      <w:pPr>
        <w:spacing w:after="0"/>
        <w:rPr>
          <w:rFonts w:ascii="Times New Roman" w:eastAsia="Times New Roman" w:hAnsi="Times New Roman" w:cs="Times New Roman"/>
          <w:color w:val="000000"/>
        </w:rPr>
      </w:pPr>
      <w:r w:rsidRPr="00C96DBB">
        <w:rPr>
          <w:rFonts w:ascii="Times New Roman" w:eastAsia="Times New Roman" w:hAnsi="Times New Roman" w:cs="Times New Roman"/>
          <w:color w:val="000000"/>
        </w:rPr>
        <w:t>Özgün bilimsel kitap yazarlığı</w:t>
      </w:r>
      <w:r w:rsidR="00C96DBB" w:rsidRPr="00C96DBB">
        <w:rPr>
          <w:rFonts w:ascii="Times New Roman" w:eastAsia="Times New Roman" w:hAnsi="Times New Roman" w:cs="Times New Roman"/>
          <w:color w:val="000000"/>
        </w:rPr>
        <w:t xml:space="preserve"> ve özgün bilimsel kitaplarda bölüm yazarlığı (Aynı kitapta en çok iki bölüm değerlendirmeye alınır)</w:t>
      </w:r>
      <w:r w:rsidR="00851E1F">
        <w:rPr>
          <w:rFonts w:ascii="Times New Roman" w:eastAsia="Times New Roman" w:hAnsi="Times New Roman" w:cs="Times New Roman"/>
          <w:color w:val="000000"/>
        </w:rPr>
        <w:t xml:space="preserve"> </w:t>
      </w:r>
      <w:r w:rsidR="00851E1F" w:rsidRPr="00C96DBB">
        <w:rPr>
          <w:rFonts w:ascii="Times New Roman" w:hAnsi="Times New Roman" w:cs="Times New Roman"/>
        </w:rPr>
        <w:t>için kanıtlayıcı belgeler:</w:t>
      </w:r>
    </w:p>
    <w:p w:rsidR="00851E1F" w:rsidRPr="00851E1F" w:rsidRDefault="00851E1F" w:rsidP="00851E1F">
      <w:pPr>
        <w:pStyle w:val="ListParagraph"/>
        <w:numPr>
          <w:ilvl w:val="0"/>
          <w:numId w:val="2"/>
        </w:numPr>
        <w:rPr>
          <w:rFonts w:ascii="Times New Roman" w:eastAsia="Times New Roman" w:hAnsi="Times New Roman" w:cs="Times New Roman"/>
          <w:color w:val="000000"/>
        </w:rPr>
      </w:pPr>
      <w:r w:rsidRPr="00851E1F">
        <w:rPr>
          <w:rFonts w:ascii="Times New Roman" w:eastAsia="Times New Roman" w:hAnsi="Times New Roman" w:cs="Times New Roman"/>
          <w:color w:val="000000"/>
        </w:rPr>
        <w:t>Kitap künyesi (kitap adının, yazarlarının, yayınevi, ISBN numarası, içindekiler kısmı ve basım tarihinin bulunduğu sayfalar)</w:t>
      </w:r>
    </w:p>
    <w:p w:rsidR="00851E1F" w:rsidRDefault="00851E1F" w:rsidP="00851E1F">
      <w:pPr>
        <w:pStyle w:val="ListParagraph"/>
        <w:numPr>
          <w:ilvl w:val="0"/>
          <w:numId w:val="2"/>
        </w:numPr>
        <w:rPr>
          <w:rFonts w:ascii="Times New Roman" w:eastAsia="Times New Roman" w:hAnsi="Times New Roman" w:cs="Times New Roman"/>
          <w:color w:val="000000"/>
        </w:rPr>
      </w:pPr>
      <w:r w:rsidRPr="00851E1F">
        <w:rPr>
          <w:rFonts w:ascii="Times New Roman" w:eastAsia="Times New Roman" w:hAnsi="Times New Roman" w:cs="Times New Roman"/>
          <w:color w:val="000000"/>
        </w:rPr>
        <w:t>Kitap Bölümü yazarlığı için</w:t>
      </w:r>
      <w:r>
        <w:rPr>
          <w:rFonts w:ascii="Times New Roman" w:eastAsia="Times New Roman" w:hAnsi="Times New Roman" w:cs="Times New Roman"/>
          <w:color w:val="000000"/>
        </w:rPr>
        <w:t xml:space="preserve"> </w:t>
      </w:r>
      <w:r w:rsidRPr="00851E1F">
        <w:rPr>
          <w:rFonts w:ascii="Times New Roman" w:eastAsia="Times New Roman" w:hAnsi="Times New Roman" w:cs="Times New Roman"/>
          <w:color w:val="000000"/>
        </w:rPr>
        <w:t>ayrıca; adayın yazarı olduğu</w:t>
      </w:r>
      <w:r>
        <w:rPr>
          <w:rFonts w:ascii="Times New Roman" w:eastAsia="Times New Roman" w:hAnsi="Times New Roman" w:cs="Times New Roman"/>
          <w:color w:val="000000"/>
        </w:rPr>
        <w:t xml:space="preserve"> </w:t>
      </w:r>
      <w:r w:rsidRPr="00851E1F">
        <w:rPr>
          <w:rFonts w:ascii="Times New Roman" w:eastAsia="Times New Roman" w:hAnsi="Times New Roman" w:cs="Times New Roman"/>
          <w:color w:val="000000"/>
        </w:rPr>
        <w:t>bölümün ilk sayfası</w:t>
      </w:r>
    </w:p>
    <w:p w:rsidR="00851E1F" w:rsidRDefault="002534A6" w:rsidP="00851E1F">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Kitap yazarlığı ve</w:t>
      </w:r>
      <w:r w:rsidR="00851E1F" w:rsidRPr="00851E1F">
        <w:rPr>
          <w:rFonts w:ascii="Times New Roman" w:eastAsia="Times New Roman" w:hAnsi="Times New Roman" w:cs="Times New Roman"/>
          <w:color w:val="000000"/>
        </w:rPr>
        <w:t xml:space="preserve"> kitap içinde</w:t>
      </w:r>
      <w:r w:rsidR="00851E1F">
        <w:rPr>
          <w:rFonts w:ascii="Times New Roman" w:eastAsia="Times New Roman" w:hAnsi="Times New Roman" w:cs="Times New Roman"/>
          <w:color w:val="000000"/>
        </w:rPr>
        <w:t xml:space="preserve"> </w:t>
      </w:r>
      <w:r w:rsidR="00851E1F" w:rsidRPr="00851E1F">
        <w:rPr>
          <w:rFonts w:ascii="Times New Roman" w:eastAsia="Times New Roman" w:hAnsi="Times New Roman" w:cs="Times New Roman"/>
          <w:color w:val="000000"/>
        </w:rPr>
        <w:t>bölüm yazarlığı için yayıneviyle yapılan sözleşme</w:t>
      </w:r>
      <w:r>
        <w:rPr>
          <w:rFonts w:ascii="Times New Roman" w:eastAsia="Times New Roman" w:hAnsi="Times New Roman" w:cs="Times New Roman"/>
          <w:color w:val="000000"/>
        </w:rPr>
        <w:t xml:space="preserve"> </w:t>
      </w:r>
      <w:r w:rsidR="00851E1F" w:rsidRPr="00851E1F">
        <w:rPr>
          <w:rFonts w:ascii="Times New Roman" w:eastAsia="Times New Roman" w:hAnsi="Times New Roman" w:cs="Times New Roman"/>
          <w:color w:val="000000"/>
        </w:rPr>
        <w:t>veya yayınevinden ya da editörden</w:t>
      </w:r>
      <w:r w:rsidR="00851E1F">
        <w:rPr>
          <w:rFonts w:ascii="Times New Roman" w:eastAsia="Times New Roman" w:hAnsi="Times New Roman" w:cs="Times New Roman"/>
          <w:color w:val="000000"/>
        </w:rPr>
        <w:t xml:space="preserve"> </w:t>
      </w:r>
      <w:r w:rsidR="00851E1F" w:rsidRPr="00851E1F">
        <w:rPr>
          <w:rFonts w:ascii="Times New Roman" w:eastAsia="Times New Roman" w:hAnsi="Times New Roman" w:cs="Times New Roman"/>
          <w:color w:val="000000"/>
        </w:rPr>
        <w:t>gelen davet mektubu</w:t>
      </w:r>
      <w:r>
        <w:rPr>
          <w:rFonts w:ascii="Times New Roman" w:eastAsia="Times New Roman" w:hAnsi="Times New Roman" w:cs="Times New Roman"/>
          <w:color w:val="000000"/>
        </w:rPr>
        <w:t>.</w:t>
      </w:r>
    </w:p>
    <w:p w:rsidR="00851E1F" w:rsidRDefault="00851E1F" w:rsidP="00851E1F">
      <w:pPr>
        <w:pStyle w:val="ListParagraph"/>
        <w:numPr>
          <w:ilvl w:val="0"/>
          <w:numId w:val="2"/>
        </w:numPr>
        <w:rPr>
          <w:rFonts w:ascii="Times New Roman" w:eastAsia="Times New Roman" w:hAnsi="Times New Roman" w:cs="Times New Roman"/>
          <w:color w:val="000000"/>
        </w:rPr>
      </w:pPr>
      <w:r w:rsidRPr="00851E1F">
        <w:rPr>
          <w:rFonts w:ascii="Times New Roman" w:eastAsia="Times New Roman" w:hAnsi="Times New Roman" w:cs="Times New Roman"/>
          <w:color w:val="000000"/>
        </w:rPr>
        <w:t>Yayınevinin Tanınmış</w:t>
      </w:r>
      <w:r>
        <w:rPr>
          <w:rFonts w:ascii="Times New Roman" w:eastAsia="Times New Roman" w:hAnsi="Times New Roman" w:cs="Times New Roman"/>
          <w:color w:val="000000"/>
        </w:rPr>
        <w:t xml:space="preserve"> </w:t>
      </w:r>
      <w:r w:rsidRPr="00851E1F">
        <w:rPr>
          <w:rFonts w:ascii="Times New Roman" w:eastAsia="Times New Roman" w:hAnsi="Times New Roman" w:cs="Times New Roman"/>
          <w:color w:val="000000"/>
        </w:rPr>
        <w:t>Ulusal/Uluslararası Yayınevi</w:t>
      </w:r>
      <w:r>
        <w:rPr>
          <w:rFonts w:ascii="Times New Roman" w:eastAsia="Times New Roman" w:hAnsi="Times New Roman" w:cs="Times New Roman"/>
          <w:color w:val="000000"/>
        </w:rPr>
        <w:t xml:space="preserve"> </w:t>
      </w:r>
      <w:r w:rsidRPr="00851E1F">
        <w:rPr>
          <w:rFonts w:ascii="Times New Roman" w:eastAsia="Times New Roman" w:hAnsi="Times New Roman" w:cs="Times New Roman"/>
          <w:color w:val="000000"/>
        </w:rPr>
        <w:t>tanımına uygunluğunu kanıtlayan</w:t>
      </w:r>
      <w:r>
        <w:rPr>
          <w:rFonts w:ascii="Times New Roman" w:eastAsia="Times New Roman" w:hAnsi="Times New Roman" w:cs="Times New Roman"/>
          <w:color w:val="000000"/>
        </w:rPr>
        <w:t xml:space="preserve"> </w:t>
      </w:r>
      <w:r w:rsidRPr="00851E1F">
        <w:rPr>
          <w:rFonts w:ascii="Times New Roman" w:eastAsia="Times New Roman" w:hAnsi="Times New Roman" w:cs="Times New Roman"/>
          <w:color w:val="000000"/>
        </w:rPr>
        <w:t>belgeler (Bkz. Tanınmış</w:t>
      </w:r>
      <w:r>
        <w:rPr>
          <w:rFonts w:ascii="Times New Roman" w:eastAsia="Times New Roman" w:hAnsi="Times New Roman" w:cs="Times New Roman"/>
          <w:color w:val="000000"/>
        </w:rPr>
        <w:t xml:space="preserve"> </w:t>
      </w:r>
      <w:r w:rsidRPr="00851E1F">
        <w:rPr>
          <w:rFonts w:ascii="Times New Roman" w:eastAsia="Times New Roman" w:hAnsi="Times New Roman" w:cs="Times New Roman"/>
          <w:color w:val="000000"/>
        </w:rPr>
        <w:t>Ulusal/Uluslararası yayınevi</w:t>
      </w:r>
      <w:r>
        <w:rPr>
          <w:rFonts w:ascii="Times New Roman" w:eastAsia="Times New Roman" w:hAnsi="Times New Roman" w:cs="Times New Roman"/>
          <w:color w:val="000000"/>
        </w:rPr>
        <w:t xml:space="preserve"> </w:t>
      </w:r>
      <w:r w:rsidRPr="00851E1F">
        <w:rPr>
          <w:rFonts w:ascii="Times New Roman" w:eastAsia="Times New Roman" w:hAnsi="Times New Roman" w:cs="Times New Roman"/>
          <w:color w:val="000000"/>
        </w:rPr>
        <w:t>tanımları)</w:t>
      </w:r>
    </w:p>
    <w:p w:rsidR="00851E1F" w:rsidRPr="0045513B" w:rsidRDefault="00851E1F" w:rsidP="00851E1F">
      <w:pPr>
        <w:rPr>
          <w:rFonts w:ascii="Times New Roman" w:eastAsia="Times New Roman" w:hAnsi="Times New Roman" w:cs="Times New Roman"/>
          <w:b/>
          <w:color w:val="000000"/>
        </w:rPr>
      </w:pPr>
      <w:r w:rsidRPr="0045513B">
        <w:rPr>
          <w:rFonts w:ascii="Times New Roman" w:eastAsia="Times New Roman" w:hAnsi="Times New Roman" w:cs="Times New Roman"/>
          <w:b/>
          <w:color w:val="000000"/>
        </w:rPr>
        <w:t>TASARIM</w:t>
      </w:r>
    </w:p>
    <w:p w:rsidR="00851E1F" w:rsidRDefault="00851E1F" w:rsidP="002534A6">
      <w:pPr>
        <w:spacing w:after="0"/>
        <w:rPr>
          <w:rStyle w:val="fontstyle01"/>
        </w:rPr>
      </w:pPr>
      <w:r>
        <w:rPr>
          <w:rStyle w:val="fontstyle01"/>
        </w:rPr>
        <w:t xml:space="preserve">Tasarım </w:t>
      </w:r>
      <w:r w:rsidRPr="00851E1F">
        <w:rPr>
          <w:rStyle w:val="fontstyle01"/>
        </w:rPr>
        <w:t>için kanıtlayıcı belgeler:</w:t>
      </w:r>
    </w:p>
    <w:p w:rsidR="0045513B" w:rsidRDefault="0045513B" w:rsidP="0045513B">
      <w:pPr>
        <w:pStyle w:val="ListParagraph"/>
        <w:numPr>
          <w:ilvl w:val="0"/>
          <w:numId w:val="4"/>
        </w:numPr>
        <w:rPr>
          <w:rFonts w:ascii="Times New Roman" w:eastAsia="Times New Roman" w:hAnsi="Times New Roman" w:cs="Times New Roman"/>
          <w:color w:val="000000"/>
        </w:rPr>
      </w:pPr>
      <w:r w:rsidRPr="0045513B">
        <w:rPr>
          <w:rFonts w:ascii="Times New Roman" w:eastAsia="Times New Roman" w:hAnsi="Times New Roman" w:cs="Times New Roman"/>
          <w:color w:val="000000"/>
        </w:rPr>
        <w:t>Kamu kurumları veya özel hukuk tüzel</w:t>
      </w:r>
      <w:r>
        <w:rPr>
          <w:rFonts w:ascii="Times New Roman" w:eastAsia="Times New Roman" w:hAnsi="Times New Roman" w:cs="Times New Roman"/>
          <w:color w:val="000000"/>
        </w:rPr>
        <w:t xml:space="preserve"> </w:t>
      </w:r>
      <w:r w:rsidRPr="0045513B">
        <w:rPr>
          <w:rFonts w:ascii="Times New Roman" w:eastAsia="Times New Roman" w:hAnsi="Times New Roman" w:cs="Times New Roman"/>
          <w:color w:val="000000"/>
        </w:rPr>
        <w:t>kişileriyle yapılan sözleşme veya,</w:t>
      </w:r>
      <w:r w:rsidRPr="0045513B">
        <w:rPr>
          <w:rFonts w:ascii="Times New Roman" w:eastAsia="Times New Roman" w:hAnsi="Times New Roman" w:cs="Times New Roman"/>
          <w:color w:val="000000"/>
        </w:rPr>
        <w:br/>
      </w:r>
      <w:r w:rsidRPr="0045513B">
        <w:rPr>
          <w:rFonts w:ascii="Times New Roman" w:eastAsia="Times New Roman" w:hAnsi="Times New Roman" w:cs="Times New Roman"/>
          <w:b/>
          <w:bCs/>
          <w:color w:val="000000"/>
        </w:rPr>
        <w:t xml:space="preserve">1A) </w:t>
      </w:r>
      <w:r w:rsidRPr="0045513B">
        <w:rPr>
          <w:rFonts w:ascii="Times New Roman" w:eastAsia="Times New Roman" w:hAnsi="Times New Roman" w:cs="Times New Roman"/>
          <w:color w:val="000000"/>
        </w:rPr>
        <w:t>Söz konusu faaliyeti gerçekleştirmek</w:t>
      </w:r>
      <w:r>
        <w:rPr>
          <w:rFonts w:ascii="Times New Roman" w:eastAsia="Times New Roman" w:hAnsi="Times New Roman" w:cs="Times New Roman"/>
          <w:color w:val="000000"/>
        </w:rPr>
        <w:t xml:space="preserve"> </w:t>
      </w:r>
      <w:r w:rsidRPr="0045513B">
        <w:rPr>
          <w:rFonts w:ascii="Times New Roman" w:eastAsia="Times New Roman" w:hAnsi="Times New Roman" w:cs="Times New Roman"/>
          <w:color w:val="000000"/>
        </w:rPr>
        <w:t>için üniversitenin ilgili kurullarınca</w:t>
      </w:r>
      <w:r>
        <w:rPr>
          <w:rFonts w:ascii="Times New Roman" w:eastAsia="Times New Roman" w:hAnsi="Times New Roman" w:cs="Times New Roman"/>
          <w:color w:val="000000"/>
        </w:rPr>
        <w:t xml:space="preserve"> </w:t>
      </w:r>
      <w:r w:rsidRPr="0045513B">
        <w:rPr>
          <w:rFonts w:ascii="Times New Roman" w:eastAsia="Times New Roman" w:hAnsi="Times New Roman" w:cs="Times New Roman"/>
          <w:color w:val="000000"/>
        </w:rPr>
        <w:t>onaylanan görevlendirme belgesi veya,</w:t>
      </w:r>
      <w:r w:rsidRPr="0045513B">
        <w:rPr>
          <w:rFonts w:ascii="Times New Roman" w:eastAsia="Times New Roman" w:hAnsi="Times New Roman" w:cs="Times New Roman"/>
          <w:color w:val="000000"/>
        </w:rPr>
        <w:br/>
      </w:r>
      <w:r w:rsidRPr="0045513B">
        <w:rPr>
          <w:rFonts w:ascii="Times New Roman" w:eastAsia="Times New Roman" w:hAnsi="Times New Roman" w:cs="Times New Roman"/>
          <w:b/>
          <w:bCs/>
          <w:color w:val="000000"/>
        </w:rPr>
        <w:t xml:space="preserve">1B) </w:t>
      </w:r>
      <w:r w:rsidRPr="0045513B">
        <w:rPr>
          <w:rFonts w:ascii="Times New Roman" w:eastAsia="Times New Roman" w:hAnsi="Times New Roman" w:cs="Times New Roman"/>
          <w:color w:val="000000"/>
        </w:rPr>
        <w:t>Tasarımın uygulandığı veya</w:t>
      </w:r>
      <w:r>
        <w:rPr>
          <w:rFonts w:ascii="Times New Roman" w:eastAsia="Times New Roman" w:hAnsi="Times New Roman" w:cs="Times New Roman"/>
          <w:color w:val="000000"/>
        </w:rPr>
        <w:t xml:space="preserve"> </w:t>
      </w:r>
      <w:r w:rsidRPr="0045513B">
        <w:rPr>
          <w:rFonts w:ascii="Times New Roman" w:eastAsia="Times New Roman" w:hAnsi="Times New Roman" w:cs="Times New Roman"/>
          <w:color w:val="000000"/>
        </w:rPr>
        <w:t>ticarileştirilmiş olduğuna ilişkin tarihli ve</w:t>
      </w:r>
      <w:r>
        <w:rPr>
          <w:rFonts w:ascii="Times New Roman" w:eastAsia="Times New Roman" w:hAnsi="Times New Roman" w:cs="Times New Roman"/>
          <w:color w:val="000000"/>
        </w:rPr>
        <w:t xml:space="preserve"> </w:t>
      </w:r>
      <w:r w:rsidRPr="0045513B">
        <w:rPr>
          <w:rFonts w:ascii="Times New Roman" w:eastAsia="Times New Roman" w:hAnsi="Times New Roman" w:cs="Times New Roman"/>
          <w:color w:val="000000"/>
        </w:rPr>
        <w:t>onaylı belge</w:t>
      </w:r>
    </w:p>
    <w:p w:rsidR="0045513B" w:rsidRDefault="0045513B" w:rsidP="0045513B">
      <w:pPr>
        <w:pStyle w:val="ListParagraph"/>
        <w:numPr>
          <w:ilvl w:val="0"/>
          <w:numId w:val="4"/>
        </w:numPr>
        <w:rPr>
          <w:rFonts w:ascii="Times New Roman" w:eastAsia="Times New Roman" w:hAnsi="Times New Roman" w:cs="Times New Roman"/>
          <w:color w:val="000000"/>
        </w:rPr>
      </w:pPr>
      <w:r w:rsidRPr="0045513B">
        <w:rPr>
          <w:rFonts w:ascii="Times New Roman" w:eastAsia="Times New Roman" w:hAnsi="Times New Roman" w:cs="Times New Roman"/>
          <w:color w:val="000000"/>
        </w:rPr>
        <w:t xml:space="preserve">Tasarımın </w:t>
      </w:r>
      <w:r>
        <w:rPr>
          <w:rFonts w:ascii="Times New Roman" w:eastAsia="Times New Roman" w:hAnsi="Times New Roman" w:cs="Times New Roman"/>
          <w:color w:val="000000"/>
        </w:rPr>
        <w:t>suret</w:t>
      </w:r>
      <w:r w:rsidR="002534A6">
        <w:rPr>
          <w:rFonts w:ascii="Times New Roman" w:eastAsia="Times New Roman" w:hAnsi="Times New Roman" w:cs="Times New Roman"/>
          <w:color w:val="000000"/>
        </w:rPr>
        <w:t>i</w:t>
      </w:r>
      <w:r w:rsidRPr="0045513B">
        <w:rPr>
          <w:rFonts w:ascii="Times New Roman" w:eastAsia="Times New Roman" w:hAnsi="Times New Roman" w:cs="Times New Roman"/>
          <w:color w:val="000000"/>
        </w:rPr>
        <w:t xml:space="preserve"> </w:t>
      </w:r>
    </w:p>
    <w:p w:rsidR="0045513B" w:rsidRDefault="0045513B" w:rsidP="00395B5D">
      <w:pPr>
        <w:spacing w:after="0"/>
        <w:ind w:left="360"/>
        <w:rPr>
          <w:rFonts w:ascii="Times New Roman" w:eastAsia="Times New Roman" w:hAnsi="Times New Roman" w:cs="Times New Roman"/>
          <w:color w:val="000000"/>
        </w:rPr>
      </w:pPr>
      <w:r w:rsidRPr="00395B5D">
        <w:rPr>
          <w:rFonts w:ascii="Times New Roman" w:eastAsia="Times New Roman" w:hAnsi="Times New Roman" w:cs="Times New Roman"/>
          <w:b/>
          <w:color w:val="000000"/>
        </w:rPr>
        <w:t>UYARI</w:t>
      </w:r>
      <w:r w:rsidR="00395B5D" w:rsidRPr="00395B5D">
        <w:rPr>
          <w:rFonts w:ascii="Times New Roman" w:eastAsia="Times New Roman" w:hAnsi="Times New Roman" w:cs="Times New Roman"/>
          <w:b/>
          <w:color w:val="000000"/>
        </w:rPr>
        <w:t xml:space="preserve"> 1</w:t>
      </w:r>
      <w:r w:rsidRPr="00395B5D">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Pr="0045513B">
        <w:rPr>
          <w:rFonts w:ascii="Times New Roman" w:eastAsia="Times New Roman" w:hAnsi="Times New Roman" w:cs="Times New Roman"/>
          <w:color w:val="000000"/>
        </w:rPr>
        <w:t>Tasarım faaliyetinin değerlendirilmesinde sadece bilim, teknoloji ve sanata katkı sağlayıcı nitelikte, başvuru sahibinin kendi alanı ile ilgili olan ve kamu kurumları veya özel hukuk tüzel kişileriyle yapılan sözleşme uyarınca uygulanmış veya ticarileştirilmiş tasarımlar dikkate alınır.</w:t>
      </w:r>
    </w:p>
    <w:p w:rsidR="0045513B" w:rsidRDefault="00395B5D" w:rsidP="0045513B">
      <w:pPr>
        <w:ind w:left="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UYARI 2: </w:t>
      </w:r>
      <w:r w:rsidR="0045513B" w:rsidRPr="0045513B">
        <w:rPr>
          <w:rFonts w:ascii="Times New Roman" w:eastAsia="Times New Roman" w:hAnsi="Times New Roman" w:cs="Times New Roman"/>
          <w:color w:val="000000"/>
        </w:rPr>
        <w:t>İlgili akademik faaliyet kapsamı dışındaki Web tasar</w:t>
      </w:r>
      <w:r w:rsidR="0045513B">
        <w:rPr>
          <w:rFonts w:ascii="Times New Roman" w:eastAsia="Times New Roman" w:hAnsi="Times New Roman" w:cs="Times New Roman"/>
          <w:color w:val="000000"/>
        </w:rPr>
        <w:t xml:space="preserve">ımı, Sempozyum/Kongre/Panel vb. </w:t>
      </w:r>
      <w:r w:rsidR="0045513B" w:rsidRPr="0045513B">
        <w:rPr>
          <w:rFonts w:ascii="Times New Roman" w:eastAsia="Times New Roman" w:hAnsi="Times New Roman" w:cs="Times New Roman"/>
          <w:color w:val="000000"/>
        </w:rPr>
        <w:t>faaliyetler için afiş tasarımı, Kitap/dergi vb. yayın kapak tasarı</w:t>
      </w:r>
      <w:r w:rsidR="0045513B">
        <w:rPr>
          <w:rFonts w:ascii="Times New Roman" w:eastAsia="Times New Roman" w:hAnsi="Times New Roman" w:cs="Times New Roman"/>
          <w:color w:val="000000"/>
        </w:rPr>
        <w:t xml:space="preserve">mı tasarım faaliyeti içerisinde </w:t>
      </w:r>
      <w:r w:rsidR="0045513B" w:rsidRPr="0045513B">
        <w:rPr>
          <w:rFonts w:ascii="Times New Roman" w:eastAsia="Times New Roman" w:hAnsi="Times New Roman" w:cs="Times New Roman"/>
          <w:color w:val="000000"/>
        </w:rPr>
        <w:t>değerlendirilemez.</w:t>
      </w:r>
    </w:p>
    <w:p w:rsidR="0045513B" w:rsidRDefault="0045513B" w:rsidP="002534A6">
      <w:pPr>
        <w:spacing w:after="0"/>
        <w:rPr>
          <w:rFonts w:ascii="Times New Roman" w:eastAsia="Times New Roman" w:hAnsi="Times New Roman" w:cs="Times New Roman"/>
          <w:b/>
          <w:color w:val="000000"/>
        </w:rPr>
      </w:pPr>
      <w:r w:rsidRPr="0045513B">
        <w:rPr>
          <w:rFonts w:ascii="Times New Roman" w:eastAsia="Times New Roman" w:hAnsi="Times New Roman" w:cs="Times New Roman"/>
          <w:b/>
          <w:color w:val="000000"/>
        </w:rPr>
        <w:t>SERGİ</w:t>
      </w:r>
    </w:p>
    <w:p w:rsidR="0045513B" w:rsidRPr="0045513B" w:rsidRDefault="0045513B" w:rsidP="002534A6">
      <w:pPr>
        <w:spacing w:after="0"/>
        <w:rPr>
          <w:rStyle w:val="fontstyle01"/>
          <w:rFonts w:ascii="Times New Roman" w:hAnsi="Times New Roman" w:cs="Times New Roman"/>
        </w:rPr>
      </w:pPr>
      <w:r w:rsidRPr="0045513B">
        <w:rPr>
          <w:rStyle w:val="fontstyle01"/>
          <w:rFonts w:ascii="Times New Roman" w:hAnsi="Times New Roman" w:cs="Times New Roman"/>
        </w:rPr>
        <w:t>Sergi için kanıtlayıcı belgeler:</w:t>
      </w:r>
    </w:p>
    <w:p w:rsidR="0045513B" w:rsidRDefault="0045513B" w:rsidP="0045513B">
      <w:pPr>
        <w:pStyle w:val="ListParagraph"/>
        <w:numPr>
          <w:ilvl w:val="0"/>
          <w:numId w:val="7"/>
        </w:numPr>
        <w:rPr>
          <w:rFonts w:ascii="Times New Roman" w:eastAsia="Times New Roman" w:hAnsi="Times New Roman" w:cs="Times New Roman"/>
          <w:color w:val="000000"/>
        </w:rPr>
      </w:pPr>
      <w:r w:rsidRPr="0045513B">
        <w:rPr>
          <w:rFonts w:ascii="Times New Roman" w:eastAsia="Times New Roman" w:hAnsi="Times New Roman" w:cs="Times New Roman"/>
          <w:color w:val="000000"/>
        </w:rPr>
        <w:t>Serginin</w:t>
      </w:r>
      <w:r w:rsidR="002534A6">
        <w:rPr>
          <w:rFonts w:ascii="Times New Roman" w:eastAsia="Times New Roman" w:hAnsi="Times New Roman" w:cs="Times New Roman"/>
          <w:color w:val="000000"/>
        </w:rPr>
        <w:t xml:space="preserve"> </w:t>
      </w:r>
      <w:r w:rsidRPr="0045513B">
        <w:rPr>
          <w:rFonts w:ascii="Times New Roman" w:eastAsia="Times New Roman" w:hAnsi="Times New Roman" w:cs="Times New Roman"/>
          <w:color w:val="000000"/>
        </w:rPr>
        <w:t>v</w:t>
      </w:r>
      <w:r w:rsidR="002534A6">
        <w:rPr>
          <w:rFonts w:ascii="Times New Roman" w:eastAsia="Times New Roman" w:hAnsi="Times New Roman" w:cs="Times New Roman"/>
          <w:color w:val="000000"/>
        </w:rPr>
        <w:t>e diğer t</w:t>
      </w:r>
      <w:r w:rsidRPr="0045513B">
        <w:rPr>
          <w:rFonts w:ascii="Times New Roman" w:eastAsia="Times New Roman" w:hAnsi="Times New Roman" w:cs="Times New Roman"/>
          <w:color w:val="000000"/>
        </w:rPr>
        <w:t>anımlanan</w:t>
      </w:r>
      <w:r>
        <w:rPr>
          <w:rFonts w:ascii="Times New Roman" w:eastAsia="Times New Roman" w:hAnsi="Times New Roman" w:cs="Times New Roman"/>
          <w:color w:val="000000"/>
        </w:rPr>
        <w:t xml:space="preserve"> </w:t>
      </w:r>
      <w:r w:rsidRPr="0045513B">
        <w:rPr>
          <w:rFonts w:ascii="Times New Roman" w:eastAsia="Times New Roman" w:hAnsi="Times New Roman" w:cs="Times New Roman"/>
          <w:color w:val="000000"/>
        </w:rPr>
        <w:t>etkinliklerin ulusal/uluslararası</w:t>
      </w:r>
      <w:r>
        <w:rPr>
          <w:rFonts w:ascii="Times New Roman" w:eastAsia="Times New Roman" w:hAnsi="Times New Roman" w:cs="Times New Roman"/>
          <w:color w:val="000000"/>
        </w:rPr>
        <w:t xml:space="preserve"> </w:t>
      </w:r>
      <w:r w:rsidR="002534A6">
        <w:rPr>
          <w:rFonts w:ascii="Times New Roman" w:eastAsia="Times New Roman" w:hAnsi="Times New Roman" w:cs="Times New Roman"/>
          <w:color w:val="000000"/>
        </w:rPr>
        <w:t>olduğunu gösteren onaylı belge</w:t>
      </w:r>
    </w:p>
    <w:p w:rsidR="002534A6" w:rsidRDefault="002534A6" w:rsidP="002534A6">
      <w:pPr>
        <w:pStyle w:val="ListParagraph"/>
        <w:rPr>
          <w:rFonts w:ascii="Times New Roman" w:eastAsia="Times New Roman" w:hAnsi="Times New Roman" w:cs="Times New Roman"/>
          <w:color w:val="000000"/>
        </w:rPr>
      </w:pPr>
      <w:r>
        <w:rPr>
          <w:rFonts w:ascii="Times New Roman" w:eastAsia="Times New Roman" w:hAnsi="Times New Roman" w:cs="Times New Roman"/>
          <w:color w:val="000000"/>
        </w:rPr>
        <w:t>(</w:t>
      </w:r>
      <w:r w:rsidRPr="0045513B">
        <w:rPr>
          <w:rFonts w:ascii="Times New Roman" w:eastAsia="Times New Roman" w:hAnsi="Times New Roman" w:cs="Times New Roman"/>
          <w:color w:val="000000"/>
        </w:rPr>
        <w:t>Serginin uluslararası olarak değerlendirilmesi için serginin uluslararası</w:t>
      </w:r>
      <w:r>
        <w:rPr>
          <w:rFonts w:ascii="Times New Roman" w:eastAsia="Times New Roman" w:hAnsi="Times New Roman" w:cs="Times New Roman"/>
          <w:color w:val="000000"/>
        </w:rPr>
        <w:t xml:space="preserve"> olduğunun bölüm, anabilim dalı </w:t>
      </w:r>
      <w:r w:rsidRPr="0045513B">
        <w:rPr>
          <w:rFonts w:ascii="Times New Roman" w:eastAsia="Times New Roman" w:hAnsi="Times New Roman" w:cs="Times New Roman"/>
          <w:color w:val="000000"/>
        </w:rPr>
        <w:t>veya anasanat dalı kurullarınca onaylanmış olması gerekir</w:t>
      </w:r>
      <w:r>
        <w:rPr>
          <w:rFonts w:ascii="Times New Roman" w:eastAsia="Times New Roman" w:hAnsi="Times New Roman" w:cs="Times New Roman"/>
          <w:color w:val="000000"/>
        </w:rPr>
        <w:t>)</w:t>
      </w:r>
      <w:r w:rsidRPr="0045513B">
        <w:rPr>
          <w:rFonts w:ascii="Times New Roman" w:eastAsia="Times New Roman" w:hAnsi="Times New Roman" w:cs="Times New Roman"/>
          <w:color w:val="000000"/>
        </w:rPr>
        <w:t>.</w:t>
      </w:r>
    </w:p>
    <w:p w:rsidR="0045513B" w:rsidRDefault="002534A6" w:rsidP="0045513B">
      <w:pPr>
        <w:pStyle w:val="ListParagraph"/>
        <w:numPr>
          <w:ilvl w:val="0"/>
          <w:numId w:val="7"/>
        </w:numPr>
        <w:rPr>
          <w:rFonts w:ascii="Times New Roman" w:eastAsia="Times New Roman" w:hAnsi="Times New Roman" w:cs="Times New Roman"/>
          <w:color w:val="000000"/>
        </w:rPr>
      </w:pPr>
      <w:r w:rsidRPr="0045513B">
        <w:rPr>
          <w:rFonts w:ascii="Times New Roman" w:eastAsia="Times New Roman" w:hAnsi="Times New Roman" w:cs="Times New Roman"/>
          <w:color w:val="000000"/>
        </w:rPr>
        <w:t>Serginin</w:t>
      </w:r>
      <w:r>
        <w:rPr>
          <w:rFonts w:ascii="Times New Roman" w:eastAsia="Times New Roman" w:hAnsi="Times New Roman" w:cs="Times New Roman"/>
          <w:color w:val="000000"/>
        </w:rPr>
        <w:t xml:space="preserve"> </w:t>
      </w:r>
      <w:r w:rsidRPr="0045513B">
        <w:rPr>
          <w:rFonts w:ascii="Times New Roman" w:eastAsia="Times New Roman" w:hAnsi="Times New Roman" w:cs="Times New Roman"/>
          <w:color w:val="000000"/>
        </w:rPr>
        <w:t>v</w:t>
      </w:r>
      <w:r>
        <w:rPr>
          <w:rFonts w:ascii="Times New Roman" w:eastAsia="Times New Roman" w:hAnsi="Times New Roman" w:cs="Times New Roman"/>
          <w:color w:val="000000"/>
        </w:rPr>
        <w:t>e diğer t</w:t>
      </w:r>
      <w:r w:rsidRPr="0045513B">
        <w:rPr>
          <w:rFonts w:ascii="Times New Roman" w:eastAsia="Times New Roman" w:hAnsi="Times New Roman" w:cs="Times New Roman"/>
          <w:color w:val="000000"/>
        </w:rPr>
        <w:t>anımlanan</w:t>
      </w:r>
      <w:r>
        <w:rPr>
          <w:rFonts w:ascii="Times New Roman" w:eastAsia="Times New Roman" w:hAnsi="Times New Roman" w:cs="Times New Roman"/>
          <w:color w:val="000000"/>
        </w:rPr>
        <w:t xml:space="preserve"> </w:t>
      </w:r>
      <w:r w:rsidR="0045513B" w:rsidRPr="0045513B">
        <w:rPr>
          <w:rFonts w:ascii="Times New Roman" w:eastAsia="Times New Roman" w:hAnsi="Times New Roman" w:cs="Times New Roman"/>
          <w:color w:val="000000"/>
        </w:rPr>
        <w:t>etkinliklerin özgün kişisel</w:t>
      </w:r>
      <w:r w:rsidR="0045513B">
        <w:rPr>
          <w:rFonts w:ascii="Times New Roman" w:eastAsia="Times New Roman" w:hAnsi="Times New Roman" w:cs="Times New Roman"/>
          <w:color w:val="000000"/>
        </w:rPr>
        <w:t xml:space="preserve"> </w:t>
      </w:r>
      <w:r w:rsidR="0045513B" w:rsidRPr="0045513B">
        <w:rPr>
          <w:rFonts w:ascii="Times New Roman" w:eastAsia="Times New Roman" w:hAnsi="Times New Roman" w:cs="Times New Roman"/>
          <w:color w:val="000000"/>
        </w:rPr>
        <w:t>etkinlik/karma etkinlik olduğunu</w:t>
      </w:r>
      <w:r w:rsidR="0045513B">
        <w:rPr>
          <w:rFonts w:ascii="Times New Roman" w:eastAsia="Times New Roman" w:hAnsi="Times New Roman" w:cs="Times New Roman"/>
          <w:color w:val="000000"/>
        </w:rPr>
        <w:t xml:space="preserve"> </w:t>
      </w:r>
      <w:r w:rsidR="0045513B" w:rsidRPr="0045513B">
        <w:rPr>
          <w:rFonts w:ascii="Times New Roman" w:eastAsia="Times New Roman" w:hAnsi="Times New Roman" w:cs="Times New Roman"/>
          <w:color w:val="000000"/>
        </w:rPr>
        <w:t>gösteren onaylı belge</w:t>
      </w:r>
      <w:r>
        <w:rPr>
          <w:rFonts w:ascii="Times New Roman" w:eastAsia="Times New Roman" w:hAnsi="Times New Roman" w:cs="Times New Roman"/>
          <w:color w:val="000000"/>
        </w:rPr>
        <w:t>.</w:t>
      </w:r>
    </w:p>
    <w:p w:rsidR="0045513B" w:rsidRPr="002534A6" w:rsidRDefault="002534A6" w:rsidP="002534A6">
      <w:pPr>
        <w:pStyle w:val="ListParagraph"/>
        <w:numPr>
          <w:ilvl w:val="0"/>
          <w:numId w:val="7"/>
        </w:numPr>
        <w:rPr>
          <w:rFonts w:ascii="Times New Roman" w:eastAsia="Times New Roman" w:hAnsi="Times New Roman" w:cs="Times New Roman"/>
          <w:color w:val="000000"/>
        </w:rPr>
      </w:pPr>
      <w:r w:rsidRPr="0045513B">
        <w:rPr>
          <w:rFonts w:ascii="Times New Roman" w:eastAsia="Times New Roman" w:hAnsi="Times New Roman" w:cs="Times New Roman"/>
          <w:color w:val="000000"/>
        </w:rPr>
        <w:t>Serginin</w:t>
      </w:r>
      <w:r>
        <w:rPr>
          <w:rFonts w:ascii="Times New Roman" w:eastAsia="Times New Roman" w:hAnsi="Times New Roman" w:cs="Times New Roman"/>
          <w:color w:val="000000"/>
        </w:rPr>
        <w:t xml:space="preserve"> </w:t>
      </w:r>
      <w:r w:rsidRPr="0045513B">
        <w:rPr>
          <w:rFonts w:ascii="Times New Roman" w:eastAsia="Times New Roman" w:hAnsi="Times New Roman" w:cs="Times New Roman"/>
          <w:color w:val="000000"/>
        </w:rPr>
        <w:t>v</w:t>
      </w:r>
      <w:r>
        <w:rPr>
          <w:rFonts w:ascii="Times New Roman" w:eastAsia="Times New Roman" w:hAnsi="Times New Roman" w:cs="Times New Roman"/>
          <w:color w:val="000000"/>
        </w:rPr>
        <w:t>e diğer t</w:t>
      </w:r>
      <w:r w:rsidRPr="0045513B">
        <w:rPr>
          <w:rFonts w:ascii="Times New Roman" w:eastAsia="Times New Roman" w:hAnsi="Times New Roman" w:cs="Times New Roman"/>
          <w:color w:val="000000"/>
        </w:rPr>
        <w:t>anımlanan</w:t>
      </w:r>
      <w:r>
        <w:rPr>
          <w:rFonts w:ascii="Times New Roman" w:eastAsia="Times New Roman" w:hAnsi="Times New Roman" w:cs="Times New Roman"/>
          <w:color w:val="000000"/>
        </w:rPr>
        <w:t xml:space="preserve"> </w:t>
      </w:r>
      <w:r w:rsidR="0045513B" w:rsidRPr="0045513B">
        <w:rPr>
          <w:rFonts w:ascii="Times New Roman" w:eastAsia="Times New Roman" w:hAnsi="Times New Roman" w:cs="Times New Roman"/>
          <w:color w:val="000000"/>
        </w:rPr>
        <w:t>tarihini ve yerini</w:t>
      </w:r>
      <w:r w:rsidR="0045513B">
        <w:rPr>
          <w:rFonts w:ascii="Times New Roman" w:eastAsia="Times New Roman" w:hAnsi="Times New Roman" w:cs="Times New Roman"/>
          <w:color w:val="000000"/>
        </w:rPr>
        <w:t xml:space="preserve"> </w:t>
      </w:r>
      <w:r w:rsidR="0045513B" w:rsidRPr="0045513B">
        <w:rPr>
          <w:rFonts w:ascii="Times New Roman" w:eastAsia="Times New Roman" w:hAnsi="Times New Roman" w:cs="Times New Roman"/>
          <w:color w:val="000000"/>
        </w:rPr>
        <w:t>gösteren belge</w:t>
      </w:r>
      <w:r>
        <w:rPr>
          <w:rFonts w:ascii="Times New Roman" w:eastAsia="Times New Roman" w:hAnsi="Times New Roman" w:cs="Times New Roman"/>
          <w:color w:val="000000"/>
        </w:rPr>
        <w:t>.</w:t>
      </w:r>
    </w:p>
    <w:p w:rsidR="00F40E46" w:rsidRDefault="00F40E46" w:rsidP="00F40E46">
      <w:pPr>
        <w:spacing w:after="0"/>
        <w:ind w:left="360"/>
        <w:rPr>
          <w:rStyle w:val="fontstyle21"/>
          <w:rFonts w:ascii="Times New Roman" w:hAnsi="Times New Roman" w:cs="Times New Roman"/>
          <w:sz w:val="22"/>
          <w:szCs w:val="22"/>
        </w:rPr>
      </w:pPr>
      <w:r w:rsidRPr="00395B5D">
        <w:rPr>
          <w:rStyle w:val="fontstyle01"/>
          <w:rFonts w:ascii="Times New Roman" w:hAnsi="Times New Roman" w:cs="Times New Roman"/>
          <w:b/>
        </w:rPr>
        <w:t>UYARI 1</w:t>
      </w:r>
      <w:r w:rsidRPr="00F40E46">
        <w:rPr>
          <w:rStyle w:val="fontstyle01"/>
          <w:rFonts w:ascii="Times New Roman" w:hAnsi="Times New Roman" w:cs="Times New Roman"/>
        </w:rPr>
        <w:t xml:space="preserve">: </w:t>
      </w:r>
      <w:r w:rsidRPr="00F40E46">
        <w:rPr>
          <w:rStyle w:val="fontstyle21"/>
          <w:rFonts w:ascii="Times New Roman" w:hAnsi="Times New Roman" w:cs="Times New Roman"/>
          <w:sz w:val="22"/>
          <w:szCs w:val="22"/>
        </w:rPr>
        <w:t>Sergi faaliyetinin değerlendirilmesinde sanata katkı sağlayıcı nitelikte olanlar dikkate alınır.</w:t>
      </w:r>
      <w:r>
        <w:rPr>
          <w:rStyle w:val="fontstyle21"/>
          <w:rFonts w:ascii="Times New Roman" w:hAnsi="Times New Roman" w:cs="Times New Roman"/>
          <w:sz w:val="22"/>
          <w:szCs w:val="22"/>
        </w:rPr>
        <w:t xml:space="preserve"> </w:t>
      </w:r>
    </w:p>
    <w:p w:rsidR="00F40E46" w:rsidRDefault="00F40E46" w:rsidP="00F40E46">
      <w:pPr>
        <w:spacing w:after="0"/>
        <w:ind w:left="360"/>
        <w:rPr>
          <w:rStyle w:val="fontstyle21"/>
          <w:rFonts w:ascii="Times New Roman" w:hAnsi="Times New Roman" w:cs="Times New Roman"/>
          <w:sz w:val="22"/>
          <w:szCs w:val="22"/>
        </w:rPr>
      </w:pPr>
      <w:r w:rsidRPr="00395B5D">
        <w:rPr>
          <w:rStyle w:val="fontstyle01"/>
          <w:rFonts w:ascii="Times New Roman" w:hAnsi="Times New Roman" w:cs="Times New Roman"/>
          <w:b/>
        </w:rPr>
        <w:t>UYARI 2:</w:t>
      </w:r>
      <w:r w:rsidRPr="00F40E46">
        <w:rPr>
          <w:rStyle w:val="fontstyle01"/>
          <w:rFonts w:ascii="Times New Roman" w:hAnsi="Times New Roman" w:cs="Times New Roman"/>
        </w:rPr>
        <w:t xml:space="preserve"> </w:t>
      </w:r>
      <w:r w:rsidRPr="00F40E46">
        <w:rPr>
          <w:rStyle w:val="fontstyle21"/>
          <w:rFonts w:ascii="Times New Roman" w:hAnsi="Times New Roman" w:cs="Times New Roman"/>
          <w:sz w:val="22"/>
          <w:szCs w:val="22"/>
        </w:rPr>
        <w:t>Öğretim elemanının akademik faaliyet alanı dışın</w:t>
      </w:r>
      <w:r>
        <w:rPr>
          <w:rStyle w:val="fontstyle21"/>
          <w:rFonts w:ascii="Times New Roman" w:hAnsi="Times New Roman" w:cs="Times New Roman"/>
          <w:sz w:val="22"/>
          <w:szCs w:val="22"/>
        </w:rPr>
        <w:t xml:space="preserve">da gerçekleştirdiği etkinlikler </w:t>
      </w:r>
      <w:r w:rsidRPr="00F40E46">
        <w:rPr>
          <w:rStyle w:val="fontstyle21"/>
          <w:rFonts w:ascii="Times New Roman" w:hAnsi="Times New Roman" w:cs="Times New Roman"/>
          <w:sz w:val="22"/>
          <w:szCs w:val="22"/>
        </w:rPr>
        <w:t>değerlendirmeye</w:t>
      </w:r>
      <w:r>
        <w:rPr>
          <w:rFonts w:ascii="Times New Roman" w:hAnsi="Times New Roman" w:cs="Times New Roman"/>
          <w:color w:val="000000"/>
        </w:rPr>
        <w:t xml:space="preserve"> </w:t>
      </w:r>
      <w:r w:rsidRPr="00F40E46">
        <w:rPr>
          <w:rStyle w:val="fontstyle21"/>
          <w:rFonts w:ascii="Times New Roman" w:hAnsi="Times New Roman" w:cs="Times New Roman"/>
          <w:sz w:val="22"/>
          <w:szCs w:val="22"/>
        </w:rPr>
        <w:t>alınmaz.</w:t>
      </w:r>
    </w:p>
    <w:p w:rsidR="00F40E46" w:rsidRDefault="00F40E46" w:rsidP="00F40E46">
      <w:pPr>
        <w:spacing w:after="0"/>
        <w:ind w:left="360"/>
        <w:rPr>
          <w:rStyle w:val="fontstyle21"/>
          <w:rFonts w:ascii="Times New Roman" w:hAnsi="Times New Roman" w:cs="Times New Roman"/>
          <w:sz w:val="22"/>
          <w:szCs w:val="22"/>
        </w:rPr>
      </w:pPr>
      <w:r w:rsidRPr="00395B5D">
        <w:rPr>
          <w:rStyle w:val="fontstyle01"/>
          <w:rFonts w:ascii="Times New Roman" w:hAnsi="Times New Roman" w:cs="Times New Roman"/>
          <w:b/>
        </w:rPr>
        <w:t>UYARI 3:</w:t>
      </w:r>
      <w:r w:rsidRPr="00F40E46">
        <w:rPr>
          <w:rStyle w:val="fontstyle01"/>
          <w:rFonts w:ascii="Times New Roman" w:hAnsi="Times New Roman" w:cs="Times New Roman"/>
        </w:rPr>
        <w:t xml:space="preserve"> </w:t>
      </w:r>
      <w:r w:rsidRPr="00F40E46">
        <w:rPr>
          <w:rStyle w:val="fontstyle21"/>
          <w:rFonts w:ascii="Times New Roman" w:hAnsi="Times New Roman" w:cs="Times New Roman"/>
          <w:sz w:val="22"/>
          <w:szCs w:val="22"/>
        </w:rPr>
        <w:t xml:space="preserve">Sergi kapsamındaki etkinliklerin değerlendirilmesinde, eğitim-öğretim faaliyetleri ve </w:t>
      </w:r>
      <w:r w:rsidR="002534A6">
        <w:rPr>
          <w:rStyle w:val="fontstyle21"/>
          <w:rFonts w:ascii="Times New Roman" w:hAnsi="Times New Roman" w:cs="Times New Roman"/>
          <w:sz w:val="22"/>
          <w:szCs w:val="22"/>
        </w:rPr>
        <w:t>ö</w:t>
      </w:r>
      <w:r>
        <w:rPr>
          <w:rStyle w:val="fontstyle21"/>
          <w:rFonts w:ascii="Times New Roman" w:hAnsi="Times New Roman" w:cs="Times New Roman"/>
          <w:sz w:val="22"/>
          <w:szCs w:val="22"/>
        </w:rPr>
        <w:t xml:space="preserve">ğrenci </w:t>
      </w:r>
      <w:r w:rsidRPr="00F40E46">
        <w:rPr>
          <w:rStyle w:val="fontstyle21"/>
          <w:rFonts w:ascii="Times New Roman" w:hAnsi="Times New Roman" w:cs="Times New Roman"/>
          <w:sz w:val="22"/>
          <w:szCs w:val="22"/>
        </w:rPr>
        <w:t xml:space="preserve">kulüp faaliyetleri kapsamındaki sergiler dikkate alınmaz. </w:t>
      </w:r>
      <w:r w:rsidR="002534A6">
        <w:rPr>
          <w:rStyle w:val="fontstyle21"/>
          <w:rFonts w:ascii="Times New Roman" w:hAnsi="Times New Roman" w:cs="Times New Roman"/>
          <w:sz w:val="22"/>
          <w:szCs w:val="22"/>
        </w:rPr>
        <w:t>D</w:t>
      </w:r>
      <w:r w:rsidRPr="00F40E46">
        <w:rPr>
          <w:rStyle w:val="fontstyle21"/>
          <w:rFonts w:ascii="Times New Roman" w:hAnsi="Times New Roman" w:cs="Times New Roman"/>
          <w:sz w:val="22"/>
          <w:szCs w:val="22"/>
        </w:rPr>
        <w:t>ers kapsamında yapılan ve/veya</w:t>
      </w:r>
      <w:r>
        <w:rPr>
          <w:rStyle w:val="fontstyle21"/>
          <w:rFonts w:ascii="Times New Roman" w:hAnsi="Times New Roman" w:cs="Times New Roman"/>
          <w:sz w:val="22"/>
          <w:szCs w:val="22"/>
        </w:rPr>
        <w:t xml:space="preserve"> </w:t>
      </w:r>
      <w:r w:rsidRPr="00F40E46">
        <w:rPr>
          <w:rStyle w:val="fontstyle21"/>
          <w:rFonts w:ascii="Times New Roman" w:hAnsi="Times New Roman" w:cs="Times New Roman"/>
          <w:sz w:val="22"/>
          <w:szCs w:val="22"/>
        </w:rPr>
        <w:t>öğrencilerin ürettiği ve öğretim materyalleri ile düzenlenen sergiler değerlendirmeye alınmaz.</w:t>
      </w:r>
    </w:p>
    <w:p w:rsidR="0045513B" w:rsidRDefault="00F40E46" w:rsidP="00F40E46">
      <w:pPr>
        <w:ind w:left="360"/>
        <w:rPr>
          <w:rStyle w:val="fontstyle21"/>
          <w:rFonts w:ascii="Times New Roman" w:hAnsi="Times New Roman" w:cs="Times New Roman"/>
          <w:sz w:val="22"/>
          <w:szCs w:val="22"/>
        </w:rPr>
      </w:pPr>
      <w:r w:rsidRPr="00395B5D">
        <w:rPr>
          <w:rStyle w:val="fontstyle01"/>
          <w:rFonts w:ascii="Times New Roman" w:hAnsi="Times New Roman" w:cs="Times New Roman"/>
          <w:b/>
        </w:rPr>
        <w:t>UYARI 4:</w:t>
      </w:r>
      <w:r w:rsidRPr="00F40E46">
        <w:rPr>
          <w:rStyle w:val="fontstyle01"/>
          <w:rFonts w:ascii="Times New Roman" w:hAnsi="Times New Roman" w:cs="Times New Roman"/>
        </w:rPr>
        <w:t xml:space="preserve"> </w:t>
      </w:r>
      <w:r w:rsidRPr="00F40E46">
        <w:rPr>
          <w:rStyle w:val="fontstyle21"/>
          <w:rFonts w:ascii="Times New Roman" w:hAnsi="Times New Roman" w:cs="Times New Roman"/>
          <w:sz w:val="22"/>
          <w:szCs w:val="22"/>
        </w:rPr>
        <w:t>Tekrarlayan faaliyetler için en çok iki etkinlik dikkate alınır</w:t>
      </w:r>
      <w:r>
        <w:rPr>
          <w:rStyle w:val="fontstyle21"/>
          <w:rFonts w:ascii="Times New Roman" w:hAnsi="Times New Roman" w:cs="Times New Roman"/>
          <w:sz w:val="22"/>
          <w:szCs w:val="22"/>
        </w:rPr>
        <w:t>.</w:t>
      </w:r>
      <w:r w:rsidRPr="00F40E46">
        <w:rPr>
          <w:rStyle w:val="fontstyle21"/>
          <w:rFonts w:ascii="Times New Roman" w:hAnsi="Times New Roman" w:cs="Times New Roman"/>
          <w:sz w:val="22"/>
          <w:szCs w:val="22"/>
        </w:rPr>
        <w:t xml:space="preserve"> </w:t>
      </w:r>
    </w:p>
    <w:p w:rsidR="00F40E46" w:rsidRDefault="00F40E46" w:rsidP="002534A6">
      <w:pPr>
        <w:spacing w:after="0"/>
        <w:rPr>
          <w:rStyle w:val="fontstyle01"/>
          <w:b/>
        </w:rPr>
      </w:pPr>
      <w:r w:rsidRPr="00F40E46">
        <w:rPr>
          <w:rStyle w:val="fontstyle01"/>
          <w:b/>
        </w:rPr>
        <w:t>PATENT</w:t>
      </w:r>
    </w:p>
    <w:p w:rsidR="00F40E46" w:rsidRDefault="00302C7C" w:rsidP="002534A6">
      <w:pPr>
        <w:spacing w:after="0"/>
        <w:rPr>
          <w:rFonts w:ascii="Times New Roman" w:hAnsi="Times New Roman" w:cs="Times New Roman"/>
          <w:color w:val="000000"/>
        </w:rPr>
      </w:pPr>
      <w:r>
        <w:rPr>
          <w:rFonts w:ascii="Times New Roman" w:hAnsi="Times New Roman" w:cs="Times New Roman"/>
          <w:color w:val="000000"/>
        </w:rPr>
        <w:lastRenderedPageBreak/>
        <w:t>Patent</w:t>
      </w:r>
      <w:r w:rsidRPr="00302C7C">
        <w:rPr>
          <w:rFonts w:ascii="Times New Roman" w:hAnsi="Times New Roman" w:cs="Times New Roman"/>
          <w:color w:val="000000"/>
        </w:rPr>
        <w:t xml:space="preserve"> için kanıtlayıcı belgeler:</w:t>
      </w:r>
    </w:p>
    <w:p w:rsidR="00302C7C" w:rsidRPr="00302C7C" w:rsidRDefault="00302C7C" w:rsidP="00302C7C">
      <w:pPr>
        <w:pStyle w:val="ListParagraph"/>
        <w:numPr>
          <w:ilvl w:val="0"/>
          <w:numId w:val="9"/>
        </w:numPr>
        <w:rPr>
          <w:rFonts w:ascii="Times New Roman" w:eastAsia="Times New Roman" w:hAnsi="Times New Roman" w:cs="Times New Roman"/>
          <w:color w:val="000000"/>
        </w:rPr>
      </w:pPr>
      <w:r w:rsidRPr="00302C7C">
        <w:rPr>
          <w:rFonts w:ascii="Times New Roman" w:eastAsia="Times New Roman" w:hAnsi="Times New Roman" w:cs="Times New Roman"/>
          <w:color w:val="000000"/>
        </w:rPr>
        <w:t>TPE veya uluslararası yetkili mercilerce düzenlen</w:t>
      </w:r>
      <w:r w:rsidR="002534A6">
        <w:rPr>
          <w:rFonts w:ascii="Times New Roman" w:eastAsia="Times New Roman" w:hAnsi="Times New Roman" w:cs="Times New Roman"/>
          <w:color w:val="000000"/>
        </w:rPr>
        <w:t xml:space="preserve">miş patent/faydalı model tescil </w:t>
      </w:r>
      <w:r w:rsidRPr="00302C7C">
        <w:rPr>
          <w:rFonts w:ascii="Times New Roman" w:eastAsia="Times New Roman" w:hAnsi="Times New Roman" w:cs="Times New Roman"/>
          <w:color w:val="000000"/>
        </w:rPr>
        <w:t>belgesi/</w:t>
      </w:r>
      <w:r w:rsidR="002534A6">
        <w:rPr>
          <w:rFonts w:ascii="Times New Roman" w:eastAsia="Times New Roman" w:hAnsi="Times New Roman" w:cs="Times New Roman"/>
          <w:color w:val="000000"/>
        </w:rPr>
        <w:t xml:space="preserve"> </w:t>
      </w:r>
      <w:r w:rsidRPr="00302C7C">
        <w:rPr>
          <w:rFonts w:ascii="Times New Roman" w:eastAsia="Times New Roman" w:hAnsi="Times New Roman" w:cs="Times New Roman"/>
          <w:color w:val="000000"/>
        </w:rPr>
        <w:t>sertifika/</w:t>
      </w:r>
      <w:r w:rsidR="002534A6">
        <w:rPr>
          <w:rFonts w:ascii="Times New Roman" w:eastAsia="Times New Roman" w:hAnsi="Times New Roman" w:cs="Times New Roman"/>
          <w:color w:val="000000"/>
        </w:rPr>
        <w:t xml:space="preserve"> </w:t>
      </w:r>
      <w:r w:rsidRPr="00302C7C">
        <w:rPr>
          <w:rFonts w:ascii="Times New Roman" w:eastAsia="Times New Roman" w:hAnsi="Times New Roman" w:cs="Times New Roman"/>
          <w:color w:val="000000"/>
        </w:rPr>
        <w:t>web sayfası çıktısı (tarihli).</w:t>
      </w:r>
    </w:p>
    <w:p w:rsidR="00302C7C" w:rsidRPr="00302C7C" w:rsidRDefault="00302C7C" w:rsidP="00302C7C">
      <w:pPr>
        <w:spacing w:after="0"/>
        <w:ind w:left="360"/>
        <w:rPr>
          <w:rStyle w:val="fontstyle01"/>
          <w:rFonts w:ascii="Times New Roman" w:hAnsi="Times New Roman" w:cs="Times New Roman"/>
        </w:rPr>
      </w:pPr>
      <w:r w:rsidRPr="00302C7C">
        <w:rPr>
          <w:rStyle w:val="fontstyle11"/>
          <w:rFonts w:ascii="Times New Roman" w:hAnsi="Times New Roman" w:cs="Times New Roman"/>
          <w:color w:val="auto"/>
          <w:sz w:val="22"/>
          <w:szCs w:val="22"/>
        </w:rPr>
        <w:t>Ulusal Patent</w:t>
      </w:r>
      <w:r w:rsidR="008B5D69">
        <w:rPr>
          <w:rStyle w:val="fontstyle11"/>
          <w:rFonts w:ascii="Times New Roman" w:hAnsi="Times New Roman" w:cs="Times New Roman"/>
          <w:color w:val="auto"/>
          <w:sz w:val="22"/>
          <w:szCs w:val="22"/>
        </w:rPr>
        <w:t>/Faydalı Model</w:t>
      </w:r>
      <w:r w:rsidRPr="00302C7C">
        <w:rPr>
          <w:rStyle w:val="fontstyle11"/>
          <w:rFonts w:ascii="Times New Roman" w:hAnsi="Times New Roman" w:cs="Times New Roman"/>
          <w:color w:val="auto"/>
          <w:sz w:val="22"/>
          <w:szCs w:val="22"/>
        </w:rPr>
        <w:t xml:space="preserve">: </w:t>
      </w:r>
      <w:r w:rsidRPr="00302C7C">
        <w:rPr>
          <w:rStyle w:val="fontstyle01"/>
          <w:rFonts w:ascii="Times New Roman" w:hAnsi="Times New Roman" w:cs="Times New Roman"/>
        </w:rPr>
        <w:t>Ulusal mevzuat kapsamında başvurusu yapılan ve inceleme raporu sonucunda Türk Patent</w:t>
      </w:r>
      <w:r w:rsidRPr="00302C7C">
        <w:rPr>
          <w:rFonts w:ascii="Times New Roman" w:hAnsi="Times New Roman" w:cs="Times New Roman"/>
          <w:color w:val="000000"/>
        </w:rPr>
        <w:t xml:space="preserve"> </w:t>
      </w:r>
      <w:r w:rsidRPr="00302C7C">
        <w:rPr>
          <w:rStyle w:val="fontstyle01"/>
          <w:rFonts w:ascii="Times New Roman" w:hAnsi="Times New Roman" w:cs="Times New Roman"/>
        </w:rPr>
        <w:t>ve Marka Kurumu tarafından verilen patenti</w:t>
      </w:r>
      <w:r>
        <w:rPr>
          <w:rStyle w:val="fontstyle01"/>
          <w:rFonts w:ascii="Times New Roman" w:hAnsi="Times New Roman" w:cs="Times New Roman"/>
        </w:rPr>
        <w:t>/faydalı modeli</w:t>
      </w:r>
      <w:r w:rsidRPr="00302C7C">
        <w:rPr>
          <w:rStyle w:val="fontstyle01"/>
          <w:rFonts w:ascii="Times New Roman" w:hAnsi="Times New Roman" w:cs="Times New Roman"/>
        </w:rPr>
        <w:t>,</w:t>
      </w:r>
    </w:p>
    <w:p w:rsidR="00302C7C" w:rsidRDefault="00302C7C" w:rsidP="00302C7C">
      <w:pPr>
        <w:spacing w:after="0"/>
        <w:ind w:left="360"/>
        <w:rPr>
          <w:rStyle w:val="fontstyle01"/>
          <w:rFonts w:ascii="Times New Roman" w:hAnsi="Times New Roman" w:cs="Times New Roman"/>
        </w:rPr>
      </w:pPr>
      <w:r w:rsidRPr="00302C7C">
        <w:rPr>
          <w:rStyle w:val="fontstyle11"/>
          <w:rFonts w:ascii="Times New Roman" w:hAnsi="Times New Roman" w:cs="Times New Roman"/>
          <w:color w:val="auto"/>
          <w:sz w:val="22"/>
          <w:szCs w:val="22"/>
        </w:rPr>
        <w:t>Uluslararası Patent</w:t>
      </w:r>
      <w:r w:rsidR="008B5D69">
        <w:rPr>
          <w:rStyle w:val="fontstyle11"/>
          <w:rFonts w:ascii="Times New Roman" w:hAnsi="Times New Roman" w:cs="Times New Roman"/>
          <w:color w:val="auto"/>
          <w:sz w:val="22"/>
          <w:szCs w:val="22"/>
        </w:rPr>
        <w:t>/Faydalı Model</w:t>
      </w:r>
      <w:bookmarkStart w:id="0" w:name="_GoBack"/>
      <w:bookmarkEnd w:id="0"/>
      <w:r w:rsidRPr="00302C7C">
        <w:rPr>
          <w:rStyle w:val="fontstyle11"/>
          <w:rFonts w:ascii="Times New Roman" w:hAnsi="Times New Roman" w:cs="Times New Roman"/>
          <w:color w:val="auto"/>
          <w:sz w:val="22"/>
          <w:szCs w:val="22"/>
        </w:rPr>
        <w:t xml:space="preserve">: </w:t>
      </w:r>
      <w:r w:rsidRPr="00302C7C">
        <w:rPr>
          <w:rStyle w:val="fontstyle01"/>
          <w:rFonts w:ascii="Times New Roman" w:hAnsi="Times New Roman" w:cs="Times New Roman"/>
        </w:rPr>
        <w:t>Patent İşbirliği Antlaşması kapsamında yapılan ve uluslararası araştırma raporunun yazılı görüş kısmında veya uluslararası ön inceleme raporunda en az bir istemin patentlenebilirlik</w:t>
      </w:r>
      <w:r>
        <w:rPr>
          <w:rStyle w:val="fontstyle01"/>
          <w:rFonts w:ascii="Times New Roman" w:hAnsi="Times New Roman" w:cs="Times New Roman"/>
        </w:rPr>
        <w:t xml:space="preserve"> </w:t>
      </w:r>
      <w:r w:rsidRPr="00302C7C">
        <w:rPr>
          <w:rStyle w:val="fontstyle01"/>
          <w:rFonts w:ascii="Times New Roman" w:hAnsi="Times New Roman" w:cs="Times New Roman"/>
        </w:rPr>
        <w:t>kriterlerini (yenilik, buluş basamağı, sanayiye uygulanabilirlik) sağladığı ifade edilen uluslararası patent</w:t>
      </w:r>
      <w:r>
        <w:rPr>
          <w:rStyle w:val="fontstyle01"/>
          <w:rFonts w:ascii="Times New Roman" w:hAnsi="Times New Roman" w:cs="Times New Roman"/>
        </w:rPr>
        <w:t xml:space="preserve">/faydalı model </w:t>
      </w:r>
      <w:r w:rsidRPr="00302C7C">
        <w:rPr>
          <w:rStyle w:val="fontstyle01"/>
          <w:rFonts w:ascii="Times New Roman" w:hAnsi="Times New Roman" w:cs="Times New Roman"/>
        </w:rPr>
        <w:t>başvurusunu veya Avrupa Patent Sözleşmesi kapsamında başvurusu yapılan ve Avrupa Patent Ofisi</w:t>
      </w:r>
      <w:r>
        <w:rPr>
          <w:rStyle w:val="fontstyle01"/>
          <w:rFonts w:ascii="Times New Roman" w:hAnsi="Times New Roman" w:cs="Times New Roman"/>
        </w:rPr>
        <w:t xml:space="preserve"> </w:t>
      </w:r>
      <w:r w:rsidRPr="00302C7C">
        <w:rPr>
          <w:rStyle w:val="fontstyle01"/>
          <w:rFonts w:ascii="Times New Roman" w:hAnsi="Times New Roman" w:cs="Times New Roman"/>
        </w:rPr>
        <w:t>tarafından verilen patenti</w:t>
      </w:r>
      <w:r>
        <w:rPr>
          <w:rStyle w:val="fontstyle01"/>
          <w:rFonts w:ascii="Times New Roman" w:hAnsi="Times New Roman" w:cs="Times New Roman"/>
        </w:rPr>
        <w:t>/faydalı modeli</w:t>
      </w:r>
      <w:r w:rsidRPr="00302C7C">
        <w:rPr>
          <w:rStyle w:val="fontstyle01"/>
          <w:rFonts w:ascii="Times New Roman" w:hAnsi="Times New Roman" w:cs="Times New Roman"/>
        </w:rPr>
        <w:t xml:space="preserve"> ifade etmektedir.</w:t>
      </w:r>
    </w:p>
    <w:p w:rsidR="00302C7C" w:rsidRDefault="00302C7C" w:rsidP="00302C7C">
      <w:pPr>
        <w:spacing w:after="0"/>
        <w:ind w:left="360"/>
        <w:rPr>
          <w:rStyle w:val="fontstyle01"/>
          <w:rFonts w:ascii="Times New Roman" w:hAnsi="Times New Roman" w:cs="Times New Roman"/>
        </w:rPr>
      </w:pPr>
      <w:r w:rsidRPr="00302C7C">
        <w:rPr>
          <w:rStyle w:val="fontstyle11"/>
          <w:rFonts w:ascii="Times New Roman" w:hAnsi="Times New Roman" w:cs="Times New Roman"/>
          <w:color w:val="auto"/>
          <w:sz w:val="22"/>
          <w:szCs w:val="22"/>
        </w:rPr>
        <w:t xml:space="preserve">UYARI 1: </w:t>
      </w:r>
      <w:r w:rsidRPr="00302C7C">
        <w:rPr>
          <w:rStyle w:val="fontstyle01"/>
          <w:rFonts w:ascii="Times New Roman" w:hAnsi="Times New Roman" w:cs="Times New Roman"/>
        </w:rPr>
        <w:t>Uluslararası patent</w:t>
      </w:r>
      <w:r>
        <w:rPr>
          <w:rStyle w:val="fontstyle01"/>
          <w:rFonts w:ascii="Times New Roman" w:hAnsi="Times New Roman" w:cs="Times New Roman"/>
        </w:rPr>
        <w:t>/faydalı model</w:t>
      </w:r>
      <w:r w:rsidRPr="00302C7C">
        <w:rPr>
          <w:rStyle w:val="fontstyle01"/>
          <w:rFonts w:ascii="Times New Roman" w:hAnsi="Times New Roman" w:cs="Times New Roman"/>
        </w:rPr>
        <w:t xml:space="preserve"> belgesi İngilizce’den başka bir yabancı dilde alınmışsa onaylı tercümesi ile</w:t>
      </w:r>
      <w:r>
        <w:rPr>
          <w:rStyle w:val="fontstyle01"/>
          <w:rFonts w:ascii="Times New Roman" w:hAnsi="Times New Roman" w:cs="Times New Roman"/>
        </w:rPr>
        <w:t xml:space="preserve"> </w:t>
      </w:r>
      <w:r w:rsidRPr="00302C7C">
        <w:rPr>
          <w:rStyle w:val="fontstyle01"/>
          <w:rFonts w:ascii="Times New Roman" w:hAnsi="Times New Roman" w:cs="Times New Roman"/>
        </w:rPr>
        <w:t>birlikte sunulmalıdır.</w:t>
      </w:r>
    </w:p>
    <w:p w:rsidR="00302C7C" w:rsidRDefault="00302C7C" w:rsidP="00302C7C">
      <w:pPr>
        <w:ind w:left="360"/>
        <w:rPr>
          <w:rStyle w:val="fontstyle01"/>
          <w:rFonts w:ascii="Times New Roman" w:hAnsi="Times New Roman" w:cs="Times New Roman"/>
        </w:rPr>
      </w:pPr>
      <w:r w:rsidRPr="00302C7C">
        <w:rPr>
          <w:rStyle w:val="fontstyle11"/>
          <w:rFonts w:ascii="Times New Roman" w:hAnsi="Times New Roman" w:cs="Times New Roman"/>
          <w:color w:val="auto"/>
          <w:sz w:val="22"/>
          <w:szCs w:val="22"/>
        </w:rPr>
        <w:t xml:space="preserve">UYARI 2: </w:t>
      </w:r>
      <w:r w:rsidRPr="00302C7C">
        <w:rPr>
          <w:rStyle w:val="fontstyle01"/>
          <w:rFonts w:ascii="Times New Roman" w:hAnsi="Times New Roman" w:cs="Times New Roman"/>
        </w:rPr>
        <w:t>Ulusal incelemesiz patentler</w:t>
      </w:r>
      <w:r>
        <w:rPr>
          <w:rStyle w:val="fontstyle01"/>
          <w:rFonts w:ascii="Times New Roman" w:hAnsi="Times New Roman" w:cs="Times New Roman"/>
        </w:rPr>
        <w:t>/faydalı modeller</w:t>
      </w:r>
      <w:r w:rsidRPr="00302C7C">
        <w:rPr>
          <w:rStyle w:val="fontstyle01"/>
          <w:rFonts w:ascii="Times New Roman" w:hAnsi="Times New Roman" w:cs="Times New Roman"/>
        </w:rPr>
        <w:t xml:space="preserve"> değerlendirme kapsamı dışındadır.</w:t>
      </w:r>
    </w:p>
    <w:p w:rsidR="0077556B" w:rsidRDefault="0077556B" w:rsidP="0077556B">
      <w:pPr>
        <w:rPr>
          <w:rFonts w:ascii="Times New Roman" w:hAnsi="Times New Roman" w:cs="Times New Roman"/>
          <w:b/>
          <w:color w:val="000000"/>
        </w:rPr>
      </w:pPr>
      <w:r w:rsidRPr="0077556B">
        <w:rPr>
          <w:rFonts w:ascii="Times New Roman" w:hAnsi="Times New Roman" w:cs="Times New Roman"/>
          <w:b/>
          <w:color w:val="000000"/>
        </w:rPr>
        <w:t>ATIF</w:t>
      </w:r>
    </w:p>
    <w:p w:rsidR="0077556B" w:rsidRDefault="00491898" w:rsidP="00491898">
      <w:pPr>
        <w:spacing w:after="0"/>
        <w:rPr>
          <w:rFonts w:ascii="Times New Roman" w:hAnsi="Times New Roman" w:cs="Times New Roman"/>
          <w:color w:val="000000"/>
        </w:rPr>
      </w:pPr>
      <w:r>
        <w:rPr>
          <w:rFonts w:ascii="Times New Roman" w:hAnsi="Times New Roman" w:cs="Times New Roman"/>
          <w:color w:val="000000"/>
        </w:rPr>
        <w:t>Atıf</w:t>
      </w:r>
      <w:r w:rsidRPr="0077556B">
        <w:rPr>
          <w:rFonts w:ascii="Times New Roman" w:hAnsi="Times New Roman" w:cs="Times New Roman"/>
          <w:color w:val="000000"/>
        </w:rPr>
        <w:t xml:space="preserve"> </w:t>
      </w:r>
      <w:r>
        <w:rPr>
          <w:rFonts w:ascii="Times New Roman" w:hAnsi="Times New Roman" w:cs="Times New Roman"/>
          <w:color w:val="000000"/>
        </w:rPr>
        <w:t xml:space="preserve">5.1 ve 5.2 Faaliyet türü </w:t>
      </w:r>
      <w:r w:rsidR="0077556B" w:rsidRPr="0077556B">
        <w:rPr>
          <w:rFonts w:ascii="Times New Roman" w:hAnsi="Times New Roman" w:cs="Times New Roman"/>
          <w:color w:val="000000"/>
        </w:rPr>
        <w:t>için kanıtlayıcı belgeler:</w:t>
      </w:r>
    </w:p>
    <w:p w:rsidR="00491898" w:rsidRDefault="00491898" w:rsidP="00491898">
      <w:pPr>
        <w:pStyle w:val="ListParagraph"/>
        <w:numPr>
          <w:ilvl w:val="0"/>
          <w:numId w:val="11"/>
        </w:numPr>
        <w:spacing w:after="0"/>
        <w:rPr>
          <w:rFonts w:ascii="Times New Roman" w:hAnsi="Times New Roman" w:cs="Times New Roman"/>
          <w:color w:val="000000"/>
        </w:rPr>
      </w:pPr>
      <w:r w:rsidRPr="00491898">
        <w:rPr>
          <w:rFonts w:ascii="Times New Roman" w:hAnsi="Times New Roman" w:cs="Times New Roman"/>
          <w:color w:val="000000"/>
        </w:rPr>
        <w:t xml:space="preserve">Atıfa dair belge (Atıfın bulunduğu makalenin ilk sayfası, atıfın bulunduğu sayfa ve atıfı belirten kaynakça sayfası) </w:t>
      </w:r>
    </w:p>
    <w:p w:rsidR="0077556B" w:rsidRDefault="00491898" w:rsidP="00491898">
      <w:pPr>
        <w:pStyle w:val="ListParagraph"/>
        <w:numPr>
          <w:ilvl w:val="0"/>
          <w:numId w:val="11"/>
        </w:numPr>
        <w:spacing w:after="0"/>
        <w:rPr>
          <w:rFonts w:ascii="Times New Roman" w:hAnsi="Times New Roman" w:cs="Times New Roman"/>
          <w:color w:val="000000"/>
        </w:rPr>
      </w:pPr>
      <w:r w:rsidRPr="00491898">
        <w:rPr>
          <w:rFonts w:ascii="Times New Roman" w:hAnsi="Times New Roman" w:cs="Times New Roman"/>
          <w:color w:val="000000"/>
        </w:rPr>
        <w:t>Derginin tarandığı indekse yönelik belge</w:t>
      </w:r>
    </w:p>
    <w:p w:rsidR="00491898" w:rsidRDefault="00491898" w:rsidP="00491898">
      <w:pPr>
        <w:spacing w:after="0"/>
        <w:rPr>
          <w:rFonts w:ascii="Times New Roman" w:hAnsi="Times New Roman" w:cs="Times New Roman"/>
          <w:color w:val="000000"/>
        </w:rPr>
      </w:pPr>
      <w:r w:rsidRPr="00491898">
        <w:rPr>
          <w:rFonts w:ascii="Times New Roman" w:hAnsi="Times New Roman" w:cs="Times New Roman"/>
          <w:color w:val="000000"/>
        </w:rPr>
        <w:t xml:space="preserve">Diğer </w:t>
      </w:r>
      <w:r>
        <w:rPr>
          <w:rFonts w:ascii="Times New Roman" w:hAnsi="Times New Roman" w:cs="Times New Roman"/>
          <w:color w:val="000000"/>
        </w:rPr>
        <w:t xml:space="preserve">uluslararası hakemli dergilerde </w:t>
      </w:r>
      <w:r w:rsidRPr="00491898">
        <w:rPr>
          <w:rFonts w:ascii="Times New Roman" w:hAnsi="Times New Roman" w:cs="Times New Roman"/>
          <w:color w:val="000000"/>
        </w:rPr>
        <w:t>yayınlanmış makalelerde atıf</w:t>
      </w:r>
      <w:r>
        <w:rPr>
          <w:rFonts w:ascii="Times New Roman" w:hAnsi="Times New Roman" w:cs="Times New Roman"/>
          <w:color w:val="000000"/>
        </w:rPr>
        <w:t xml:space="preserve"> için:</w:t>
      </w:r>
    </w:p>
    <w:p w:rsidR="00491898" w:rsidRDefault="00491898" w:rsidP="00491898">
      <w:pPr>
        <w:pStyle w:val="ListParagraph"/>
        <w:numPr>
          <w:ilvl w:val="0"/>
          <w:numId w:val="12"/>
        </w:numPr>
        <w:spacing w:after="0"/>
        <w:rPr>
          <w:rFonts w:ascii="Times New Roman" w:hAnsi="Times New Roman" w:cs="Times New Roman"/>
          <w:color w:val="000000"/>
        </w:rPr>
      </w:pPr>
      <w:r w:rsidRPr="00491898">
        <w:rPr>
          <w:rFonts w:ascii="Times New Roman" w:hAnsi="Times New Roman" w:cs="Times New Roman"/>
          <w:color w:val="000000"/>
        </w:rPr>
        <w:t>Atıfa dair belge (Atıfın bulunduğu</w:t>
      </w:r>
      <w:r>
        <w:rPr>
          <w:rFonts w:ascii="Times New Roman" w:hAnsi="Times New Roman" w:cs="Times New Roman"/>
          <w:color w:val="000000"/>
        </w:rPr>
        <w:t xml:space="preserve"> </w:t>
      </w:r>
      <w:r w:rsidRPr="00491898">
        <w:rPr>
          <w:rFonts w:ascii="Times New Roman" w:hAnsi="Times New Roman" w:cs="Times New Roman"/>
          <w:color w:val="000000"/>
        </w:rPr>
        <w:t>makalenin ilk sayfası, atıfın bulunduğu sayfa</w:t>
      </w:r>
      <w:r>
        <w:rPr>
          <w:rFonts w:ascii="Times New Roman" w:hAnsi="Times New Roman" w:cs="Times New Roman"/>
          <w:color w:val="000000"/>
        </w:rPr>
        <w:t xml:space="preserve"> </w:t>
      </w:r>
      <w:r w:rsidRPr="00491898">
        <w:rPr>
          <w:rFonts w:ascii="Times New Roman" w:hAnsi="Times New Roman" w:cs="Times New Roman"/>
          <w:color w:val="000000"/>
        </w:rPr>
        <w:t>ve atıfı belirten kaynakça sayfası)</w:t>
      </w:r>
      <w:r>
        <w:rPr>
          <w:rFonts w:ascii="Times New Roman" w:hAnsi="Times New Roman" w:cs="Times New Roman"/>
          <w:color w:val="000000"/>
        </w:rPr>
        <w:t>.</w:t>
      </w:r>
    </w:p>
    <w:p w:rsidR="00491898" w:rsidRDefault="00491898" w:rsidP="00491898">
      <w:pPr>
        <w:pStyle w:val="ListParagraph"/>
        <w:numPr>
          <w:ilvl w:val="0"/>
          <w:numId w:val="12"/>
        </w:numPr>
        <w:spacing w:after="0"/>
        <w:rPr>
          <w:rFonts w:ascii="Times New Roman" w:hAnsi="Times New Roman" w:cs="Times New Roman"/>
          <w:color w:val="000000"/>
        </w:rPr>
      </w:pPr>
      <w:r w:rsidRPr="00491898">
        <w:rPr>
          <w:rFonts w:ascii="Times New Roman" w:hAnsi="Times New Roman" w:cs="Times New Roman"/>
          <w:color w:val="000000"/>
        </w:rPr>
        <w:t>Derginin en az 5 yıldır yılda en az bir sayı</w:t>
      </w:r>
      <w:r>
        <w:rPr>
          <w:rFonts w:ascii="Times New Roman" w:hAnsi="Times New Roman" w:cs="Times New Roman"/>
          <w:color w:val="000000"/>
        </w:rPr>
        <w:t xml:space="preserve"> </w:t>
      </w:r>
      <w:r w:rsidRPr="00491898">
        <w:rPr>
          <w:rFonts w:ascii="Times New Roman" w:hAnsi="Times New Roman" w:cs="Times New Roman"/>
          <w:color w:val="000000"/>
        </w:rPr>
        <w:t>ile yayınlandığını, editör ve yayın kurulunun</w:t>
      </w:r>
      <w:r>
        <w:rPr>
          <w:rFonts w:ascii="Times New Roman" w:hAnsi="Times New Roman" w:cs="Times New Roman"/>
          <w:color w:val="000000"/>
        </w:rPr>
        <w:t xml:space="preserve"> </w:t>
      </w:r>
      <w:r w:rsidRPr="00491898">
        <w:rPr>
          <w:rFonts w:ascii="Times New Roman" w:hAnsi="Times New Roman" w:cs="Times New Roman"/>
          <w:color w:val="000000"/>
        </w:rPr>
        <w:t>uluslararası olduğunu, bilimsel değerlendirme</w:t>
      </w:r>
      <w:r>
        <w:rPr>
          <w:rFonts w:ascii="Times New Roman" w:hAnsi="Times New Roman" w:cs="Times New Roman"/>
          <w:color w:val="000000"/>
        </w:rPr>
        <w:t xml:space="preserve"> </w:t>
      </w:r>
      <w:r w:rsidRPr="00491898">
        <w:rPr>
          <w:rFonts w:ascii="Times New Roman" w:hAnsi="Times New Roman" w:cs="Times New Roman"/>
          <w:color w:val="000000"/>
        </w:rPr>
        <w:t>süreci ve bu sürecin nasıl işlediği gösteren</w:t>
      </w:r>
      <w:r>
        <w:rPr>
          <w:rFonts w:ascii="Times New Roman" w:hAnsi="Times New Roman" w:cs="Times New Roman"/>
          <w:color w:val="000000"/>
        </w:rPr>
        <w:t xml:space="preserve"> </w:t>
      </w:r>
      <w:r w:rsidRPr="00491898">
        <w:rPr>
          <w:rFonts w:ascii="Times New Roman" w:hAnsi="Times New Roman" w:cs="Times New Roman"/>
          <w:color w:val="000000"/>
        </w:rPr>
        <w:t>internet sayfasını ve internet sayfası</w:t>
      </w:r>
      <w:r>
        <w:rPr>
          <w:rFonts w:ascii="Times New Roman" w:hAnsi="Times New Roman" w:cs="Times New Roman"/>
          <w:color w:val="000000"/>
        </w:rPr>
        <w:t xml:space="preserve"> </w:t>
      </w:r>
      <w:r w:rsidRPr="00491898">
        <w:rPr>
          <w:rFonts w:ascii="Times New Roman" w:hAnsi="Times New Roman" w:cs="Times New Roman"/>
          <w:color w:val="000000"/>
        </w:rPr>
        <w:t>üzerinden yayınlanmış makalelerin</w:t>
      </w:r>
      <w:r>
        <w:rPr>
          <w:rFonts w:ascii="Times New Roman" w:hAnsi="Times New Roman" w:cs="Times New Roman"/>
          <w:color w:val="000000"/>
        </w:rPr>
        <w:t xml:space="preserve"> </w:t>
      </w:r>
      <w:r w:rsidRPr="00491898">
        <w:rPr>
          <w:rFonts w:ascii="Times New Roman" w:hAnsi="Times New Roman" w:cs="Times New Roman"/>
          <w:color w:val="000000"/>
        </w:rPr>
        <w:t>künyelerini gösteren belge/çıktılar</w:t>
      </w:r>
      <w:r>
        <w:rPr>
          <w:rFonts w:ascii="Times New Roman" w:hAnsi="Times New Roman" w:cs="Times New Roman"/>
          <w:color w:val="000000"/>
        </w:rPr>
        <w:t>.</w:t>
      </w:r>
    </w:p>
    <w:p w:rsidR="00491898" w:rsidRDefault="00491898" w:rsidP="00491898">
      <w:pPr>
        <w:spacing w:after="0"/>
        <w:rPr>
          <w:rFonts w:ascii="Times New Roman" w:hAnsi="Times New Roman" w:cs="Times New Roman"/>
          <w:color w:val="000000"/>
        </w:rPr>
      </w:pPr>
      <w:r w:rsidRPr="00491898">
        <w:rPr>
          <w:rFonts w:ascii="Times New Roman" w:hAnsi="Times New Roman" w:cs="Times New Roman"/>
          <w:color w:val="000000"/>
        </w:rPr>
        <w:t>UL</w:t>
      </w:r>
      <w:r>
        <w:rPr>
          <w:rFonts w:ascii="Times New Roman" w:hAnsi="Times New Roman" w:cs="Times New Roman"/>
          <w:color w:val="000000"/>
        </w:rPr>
        <w:t xml:space="preserve">AKBİM tarafından taranan ulusal hakemli dergilerde yayınlanmış </w:t>
      </w:r>
      <w:r w:rsidRPr="00491898">
        <w:rPr>
          <w:rFonts w:ascii="Times New Roman" w:hAnsi="Times New Roman" w:cs="Times New Roman"/>
          <w:color w:val="000000"/>
        </w:rPr>
        <w:t>makalelerde atıf</w:t>
      </w:r>
      <w:r>
        <w:rPr>
          <w:rFonts w:ascii="Times New Roman" w:hAnsi="Times New Roman" w:cs="Times New Roman"/>
          <w:color w:val="000000"/>
        </w:rPr>
        <w:t xml:space="preserve"> için:</w:t>
      </w:r>
    </w:p>
    <w:p w:rsidR="00491898" w:rsidRDefault="00491898" w:rsidP="00491898">
      <w:pPr>
        <w:pStyle w:val="ListParagraph"/>
        <w:numPr>
          <w:ilvl w:val="0"/>
          <w:numId w:val="14"/>
        </w:numPr>
        <w:spacing w:after="0"/>
        <w:rPr>
          <w:rFonts w:ascii="Times New Roman" w:hAnsi="Times New Roman" w:cs="Times New Roman"/>
          <w:color w:val="000000"/>
        </w:rPr>
      </w:pPr>
      <w:r w:rsidRPr="00491898">
        <w:rPr>
          <w:rFonts w:ascii="Times New Roman" w:hAnsi="Times New Roman" w:cs="Times New Roman"/>
          <w:color w:val="000000"/>
        </w:rPr>
        <w:t>Atıfa dair belge (Atıfın bulunduğu</w:t>
      </w:r>
      <w:r>
        <w:rPr>
          <w:rFonts w:ascii="Times New Roman" w:hAnsi="Times New Roman" w:cs="Times New Roman"/>
          <w:color w:val="000000"/>
        </w:rPr>
        <w:t xml:space="preserve"> </w:t>
      </w:r>
      <w:r w:rsidRPr="00491898">
        <w:rPr>
          <w:rFonts w:ascii="Times New Roman" w:hAnsi="Times New Roman" w:cs="Times New Roman"/>
          <w:color w:val="000000"/>
        </w:rPr>
        <w:t>makalenin ilk sayfası, atıfın bulunduğu sayfa</w:t>
      </w:r>
      <w:r>
        <w:rPr>
          <w:rFonts w:ascii="Times New Roman" w:hAnsi="Times New Roman" w:cs="Times New Roman"/>
          <w:color w:val="000000"/>
        </w:rPr>
        <w:t xml:space="preserve"> </w:t>
      </w:r>
      <w:r w:rsidRPr="00491898">
        <w:rPr>
          <w:rFonts w:ascii="Times New Roman" w:hAnsi="Times New Roman" w:cs="Times New Roman"/>
          <w:color w:val="000000"/>
        </w:rPr>
        <w:t>ve atıfı belirten kaynakça sayfası)</w:t>
      </w:r>
    </w:p>
    <w:p w:rsidR="00491898" w:rsidRDefault="00491898" w:rsidP="00491898">
      <w:pPr>
        <w:pStyle w:val="ListParagraph"/>
        <w:numPr>
          <w:ilvl w:val="0"/>
          <w:numId w:val="14"/>
        </w:numPr>
        <w:spacing w:after="0"/>
        <w:rPr>
          <w:rFonts w:ascii="Times New Roman" w:hAnsi="Times New Roman" w:cs="Times New Roman"/>
          <w:color w:val="000000"/>
        </w:rPr>
      </w:pPr>
      <w:r w:rsidRPr="00491898">
        <w:rPr>
          <w:rFonts w:ascii="Times New Roman" w:hAnsi="Times New Roman" w:cs="Times New Roman"/>
          <w:color w:val="000000"/>
        </w:rPr>
        <w:t>Derginin ULAKBİM tarafından tarandığını</w:t>
      </w:r>
      <w:r>
        <w:rPr>
          <w:rFonts w:ascii="Times New Roman" w:hAnsi="Times New Roman" w:cs="Times New Roman"/>
          <w:color w:val="000000"/>
        </w:rPr>
        <w:t xml:space="preserve"> </w:t>
      </w:r>
      <w:r w:rsidRPr="00491898">
        <w:rPr>
          <w:rFonts w:ascii="Times New Roman" w:hAnsi="Times New Roman" w:cs="Times New Roman"/>
          <w:color w:val="000000"/>
        </w:rPr>
        <w:t>gösteren belgesi</w:t>
      </w:r>
    </w:p>
    <w:p w:rsidR="00491898" w:rsidRDefault="00491898" w:rsidP="00491898">
      <w:pPr>
        <w:spacing w:after="0"/>
        <w:rPr>
          <w:rFonts w:ascii="Times New Roman" w:hAnsi="Times New Roman" w:cs="Times New Roman"/>
          <w:color w:val="000000"/>
        </w:rPr>
      </w:pPr>
      <w:r>
        <w:rPr>
          <w:rFonts w:ascii="Times New Roman" w:hAnsi="Times New Roman" w:cs="Times New Roman"/>
          <w:color w:val="000000"/>
        </w:rPr>
        <w:t>Atıf 5.5</w:t>
      </w:r>
      <w:r w:rsidRPr="00491898">
        <w:rPr>
          <w:rFonts w:ascii="Times New Roman" w:hAnsi="Times New Roman" w:cs="Times New Roman"/>
          <w:color w:val="000000"/>
        </w:rPr>
        <w:t xml:space="preserve"> ve 5.</w:t>
      </w:r>
      <w:r>
        <w:rPr>
          <w:rFonts w:ascii="Times New Roman" w:hAnsi="Times New Roman" w:cs="Times New Roman"/>
          <w:color w:val="000000"/>
        </w:rPr>
        <w:t>6</w:t>
      </w:r>
      <w:r w:rsidRPr="00491898">
        <w:rPr>
          <w:rFonts w:ascii="Times New Roman" w:hAnsi="Times New Roman" w:cs="Times New Roman"/>
          <w:color w:val="000000"/>
        </w:rPr>
        <w:t xml:space="preserve"> Faaliyet türü için kanıtlayıcı belgeler:</w:t>
      </w:r>
    </w:p>
    <w:p w:rsidR="00491898" w:rsidRDefault="00491898" w:rsidP="00491898">
      <w:pPr>
        <w:pStyle w:val="ListParagraph"/>
        <w:numPr>
          <w:ilvl w:val="0"/>
          <w:numId w:val="16"/>
        </w:numPr>
        <w:spacing w:after="0"/>
        <w:rPr>
          <w:rFonts w:ascii="Times New Roman" w:hAnsi="Times New Roman" w:cs="Times New Roman"/>
          <w:color w:val="000000"/>
        </w:rPr>
      </w:pPr>
      <w:r w:rsidRPr="00491898">
        <w:rPr>
          <w:rFonts w:ascii="Times New Roman" w:hAnsi="Times New Roman" w:cs="Times New Roman"/>
          <w:color w:val="000000"/>
        </w:rPr>
        <w:t>Atıfa dair belge (Kitabın adı, basım yılı ve</w:t>
      </w:r>
      <w:r>
        <w:rPr>
          <w:rFonts w:ascii="Times New Roman" w:hAnsi="Times New Roman" w:cs="Times New Roman"/>
          <w:color w:val="000000"/>
        </w:rPr>
        <w:t xml:space="preserve"> </w:t>
      </w:r>
      <w:r w:rsidRPr="00491898">
        <w:rPr>
          <w:rFonts w:ascii="Times New Roman" w:hAnsi="Times New Roman" w:cs="Times New Roman"/>
          <w:color w:val="000000"/>
        </w:rPr>
        <w:t>yayınevini gösteren kapak sayfası, esere atıf</w:t>
      </w:r>
      <w:r>
        <w:rPr>
          <w:rFonts w:ascii="Times New Roman" w:hAnsi="Times New Roman" w:cs="Times New Roman"/>
          <w:color w:val="000000"/>
        </w:rPr>
        <w:t xml:space="preserve"> </w:t>
      </w:r>
      <w:r w:rsidRPr="00491898">
        <w:rPr>
          <w:rFonts w:ascii="Times New Roman" w:hAnsi="Times New Roman" w:cs="Times New Roman"/>
          <w:color w:val="000000"/>
        </w:rPr>
        <w:t>yapılan sayfası ve atıfı belirten kaynakça</w:t>
      </w:r>
      <w:r>
        <w:rPr>
          <w:rFonts w:ascii="Times New Roman" w:hAnsi="Times New Roman" w:cs="Times New Roman"/>
          <w:color w:val="000000"/>
        </w:rPr>
        <w:t xml:space="preserve"> </w:t>
      </w:r>
      <w:r w:rsidRPr="00491898">
        <w:rPr>
          <w:rFonts w:ascii="Times New Roman" w:hAnsi="Times New Roman" w:cs="Times New Roman"/>
          <w:color w:val="000000"/>
        </w:rPr>
        <w:t>sayfası)</w:t>
      </w:r>
    </w:p>
    <w:p w:rsidR="00491898" w:rsidRDefault="00491898" w:rsidP="00491898">
      <w:pPr>
        <w:pStyle w:val="ListParagraph"/>
        <w:numPr>
          <w:ilvl w:val="0"/>
          <w:numId w:val="16"/>
        </w:numPr>
        <w:spacing w:after="0"/>
        <w:rPr>
          <w:rFonts w:ascii="Times New Roman" w:hAnsi="Times New Roman" w:cs="Times New Roman"/>
          <w:color w:val="000000"/>
        </w:rPr>
      </w:pPr>
      <w:r w:rsidRPr="00491898">
        <w:rPr>
          <w:rFonts w:ascii="Times New Roman" w:hAnsi="Times New Roman" w:cs="Times New Roman"/>
          <w:color w:val="000000"/>
        </w:rPr>
        <w:t>Yayınevinin Tanınmış Ulusal veya Tanınmış</w:t>
      </w:r>
      <w:r>
        <w:rPr>
          <w:rFonts w:ascii="Times New Roman" w:hAnsi="Times New Roman" w:cs="Times New Roman"/>
          <w:color w:val="000000"/>
        </w:rPr>
        <w:t xml:space="preserve"> </w:t>
      </w:r>
      <w:r w:rsidRPr="00491898">
        <w:rPr>
          <w:rFonts w:ascii="Times New Roman" w:hAnsi="Times New Roman" w:cs="Times New Roman"/>
          <w:color w:val="000000"/>
        </w:rPr>
        <w:t>Uluslararası yayınevi olduğunu belirten belge</w:t>
      </w:r>
      <w:r>
        <w:rPr>
          <w:rFonts w:ascii="Times New Roman" w:hAnsi="Times New Roman" w:cs="Times New Roman"/>
          <w:color w:val="000000"/>
        </w:rPr>
        <w:t xml:space="preserve"> </w:t>
      </w:r>
      <w:r w:rsidR="005B77D2">
        <w:rPr>
          <w:rFonts w:ascii="Times New Roman" w:hAnsi="Times New Roman" w:cs="Times New Roman"/>
          <w:color w:val="000000"/>
        </w:rPr>
        <w:t>(Bkz. Tanımlamalar)</w:t>
      </w:r>
    </w:p>
    <w:p w:rsidR="005B77D2" w:rsidRDefault="005B77D2" w:rsidP="005B77D2">
      <w:pPr>
        <w:spacing w:after="0"/>
        <w:rPr>
          <w:rFonts w:ascii="Times New Roman" w:hAnsi="Times New Roman" w:cs="Times New Roman"/>
          <w:color w:val="000000"/>
        </w:rPr>
      </w:pPr>
      <w:r>
        <w:rPr>
          <w:rFonts w:ascii="Times New Roman" w:hAnsi="Times New Roman" w:cs="Times New Roman"/>
          <w:color w:val="000000"/>
        </w:rPr>
        <w:t>Atıf 5.7 ve 5.8</w:t>
      </w:r>
      <w:r w:rsidRPr="005B77D2">
        <w:rPr>
          <w:rFonts w:ascii="Times New Roman" w:hAnsi="Times New Roman" w:cs="Times New Roman"/>
          <w:color w:val="000000"/>
        </w:rPr>
        <w:t xml:space="preserve"> Faaliyet türü için kanıtlayıcı belgeler:</w:t>
      </w:r>
    </w:p>
    <w:p w:rsidR="005B77D2" w:rsidRDefault="005B77D2" w:rsidP="005B77D2">
      <w:pPr>
        <w:pStyle w:val="ListParagraph"/>
        <w:numPr>
          <w:ilvl w:val="0"/>
          <w:numId w:val="18"/>
        </w:numPr>
        <w:spacing w:after="0"/>
        <w:rPr>
          <w:rFonts w:ascii="Times New Roman" w:hAnsi="Times New Roman" w:cs="Times New Roman"/>
          <w:color w:val="000000"/>
        </w:rPr>
      </w:pPr>
      <w:r w:rsidRPr="005B77D2">
        <w:rPr>
          <w:rFonts w:ascii="Times New Roman" w:hAnsi="Times New Roman" w:cs="Times New Roman"/>
          <w:color w:val="000000"/>
        </w:rPr>
        <w:t>Güzel sanatlardaki eserlerin kendisine</w:t>
      </w:r>
      <w:r>
        <w:rPr>
          <w:rFonts w:ascii="Times New Roman" w:hAnsi="Times New Roman" w:cs="Times New Roman"/>
          <w:color w:val="000000"/>
        </w:rPr>
        <w:t xml:space="preserve"> </w:t>
      </w:r>
      <w:r w:rsidRPr="005B77D2">
        <w:rPr>
          <w:rFonts w:ascii="Times New Roman" w:hAnsi="Times New Roman" w:cs="Times New Roman"/>
          <w:color w:val="000000"/>
        </w:rPr>
        <w:t>ait olduğunun belgelenmesi</w:t>
      </w:r>
    </w:p>
    <w:p w:rsidR="005B77D2" w:rsidRDefault="005B77D2" w:rsidP="005B77D2">
      <w:pPr>
        <w:pStyle w:val="ListParagraph"/>
        <w:numPr>
          <w:ilvl w:val="0"/>
          <w:numId w:val="18"/>
        </w:numPr>
        <w:spacing w:after="0"/>
        <w:rPr>
          <w:rFonts w:ascii="Times New Roman" w:hAnsi="Times New Roman" w:cs="Times New Roman"/>
          <w:color w:val="000000"/>
        </w:rPr>
      </w:pPr>
      <w:r w:rsidRPr="005B77D2">
        <w:rPr>
          <w:rFonts w:ascii="Times New Roman" w:hAnsi="Times New Roman" w:cs="Times New Roman"/>
          <w:color w:val="000000"/>
        </w:rPr>
        <w:t>Atıfın ulusal/uluslararası olma</w:t>
      </w:r>
      <w:r>
        <w:rPr>
          <w:rFonts w:ascii="Times New Roman" w:hAnsi="Times New Roman" w:cs="Times New Roman"/>
          <w:color w:val="000000"/>
        </w:rPr>
        <w:t xml:space="preserve"> </w:t>
      </w:r>
      <w:r w:rsidRPr="005B77D2">
        <w:rPr>
          <w:rFonts w:ascii="Times New Roman" w:hAnsi="Times New Roman" w:cs="Times New Roman"/>
          <w:color w:val="000000"/>
        </w:rPr>
        <w:t>durumunun belgelenmesi</w:t>
      </w:r>
    </w:p>
    <w:p w:rsidR="005B77D2" w:rsidRDefault="005B77D2" w:rsidP="005B77D2">
      <w:pPr>
        <w:pStyle w:val="ListParagraph"/>
        <w:numPr>
          <w:ilvl w:val="0"/>
          <w:numId w:val="18"/>
        </w:numPr>
        <w:spacing w:after="0"/>
        <w:rPr>
          <w:rFonts w:ascii="Times New Roman" w:hAnsi="Times New Roman" w:cs="Times New Roman"/>
          <w:color w:val="000000"/>
        </w:rPr>
      </w:pPr>
      <w:r w:rsidRPr="005B77D2">
        <w:rPr>
          <w:rFonts w:ascii="Times New Roman" w:hAnsi="Times New Roman" w:cs="Times New Roman"/>
          <w:color w:val="000000"/>
        </w:rPr>
        <w:t>Kaynak/yayın organı/gösterim/dinleti</w:t>
      </w:r>
      <w:r>
        <w:rPr>
          <w:rFonts w:ascii="Times New Roman" w:hAnsi="Times New Roman" w:cs="Times New Roman"/>
          <w:color w:val="000000"/>
        </w:rPr>
        <w:t xml:space="preserve"> </w:t>
      </w:r>
      <w:r w:rsidRPr="005B77D2">
        <w:rPr>
          <w:rFonts w:ascii="Times New Roman" w:hAnsi="Times New Roman" w:cs="Times New Roman"/>
          <w:color w:val="000000"/>
        </w:rPr>
        <w:t>kaydı: yazılı veya görsel belge</w:t>
      </w:r>
    </w:p>
    <w:p w:rsidR="005B77D2" w:rsidRDefault="005B77D2" w:rsidP="005B77D2">
      <w:pPr>
        <w:spacing w:after="0"/>
        <w:ind w:left="360"/>
        <w:rPr>
          <w:rFonts w:ascii="Times New Roman" w:hAnsi="Times New Roman" w:cs="Times New Roman"/>
          <w:color w:val="000000"/>
        </w:rPr>
      </w:pPr>
    </w:p>
    <w:p w:rsidR="005B77D2" w:rsidRPr="005B77D2" w:rsidRDefault="005B77D2" w:rsidP="005B77D2">
      <w:pPr>
        <w:spacing w:after="0"/>
        <w:ind w:left="360"/>
        <w:rPr>
          <w:rFonts w:ascii="Times New Roman" w:hAnsi="Times New Roman" w:cs="Times New Roman"/>
          <w:color w:val="000000"/>
        </w:rPr>
      </w:pPr>
      <w:r w:rsidRPr="005B77D2">
        <w:rPr>
          <w:rFonts w:ascii="Times New Roman" w:hAnsi="Times New Roman" w:cs="Times New Roman"/>
          <w:b/>
          <w:color w:val="000000"/>
        </w:rPr>
        <w:t>UYARI 1:</w:t>
      </w:r>
      <w:r w:rsidRPr="005B77D2">
        <w:rPr>
          <w:rFonts w:ascii="Times New Roman" w:hAnsi="Times New Roman" w:cs="Times New Roman"/>
          <w:color w:val="000000"/>
        </w:rPr>
        <w:t xml:space="preserve"> SCI, SSCI, SCI Expanded, AHCI indekslerinde taranan dergilerdeki ve</w:t>
      </w:r>
      <w:r>
        <w:rPr>
          <w:rFonts w:ascii="Times New Roman" w:hAnsi="Times New Roman" w:cs="Times New Roman"/>
          <w:color w:val="000000"/>
        </w:rPr>
        <w:t xml:space="preserve"> kitaplardaki atıflar için, Web </w:t>
      </w:r>
      <w:r w:rsidRPr="005B77D2">
        <w:rPr>
          <w:rFonts w:ascii="Times New Roman" w:hAnsi="Times New Roman" w:cs="Times New Roman"/>
          <w:color w:val="000000"/>
        </w:rPr>
        <w:t xml:space="preserve">of Science sayfası üzerinden gerçekleştirilen atıf sorgulama sonucunda, </w:t>
      </w:r>
      <w:r>
        <w:rPr>
          <w:rFonts w:ascii="Times New Roman" w:hAnsi="Times New Roman" w:cs="Times New Roman"/>
          <w:color w:val="000000"/>
        </w:rPr>
        <w:t xml:space="preserve">araştırmacının yayınlarına atıf </w:t>
      </w:r>
      <w:r w:rsidRPr="005B77D2">
        <w:rPr>
          <w:rFonts w:ascii="Times New Roman" w:hAnsi="Times New Roman" w:cs="Times New Roman"/>
          <w:color w:val="000000"/>
        </w:rPr>
        <w:t>yapan diğer yayınların listesinin ekran görüntüsüne ait çıktılar, atıfa dair b</w:t>
      </w:r>
      <w:r>
        <w:rPr>
          <w:rFonts w:ascii="Times New Roman" w:hAnsi="Times New Roman" w:cs="Times New Roman"/>
          <w:color w:val="000000"/>
        </w:rPr>
        <w:t xml:space="preserve">elge olarak sunulabilir (Yazıcı </w:t>
      </w:r>
      <w:r w:rsidRPr="005B77D2">
        <w:rPr>
          <w:rFonts w:ascii="Times New Roman" w:hAnsi="Times New Roman" w:cs="Times New Roman"/>
          <w:color w:val="000000"/>
        </w:rPr>
        <w:t>çıktısı üzerinde belgenin WOS internet adresinden alındığı g</w:t>
      </w:r>
      <w:r>
        <w:rPr>
          <w:rFonts w:ascii="Times New Roman" w:hAnsi="Times New Roman" w:cs="Times New Roman"/>
          <w:color w:val="000000"/>
        </w:rPr>
        <w:t xml:space="preserve">örülebilmelidir). </w:t>
      </w:r>
      <w:r w:rsidRPr="005B77D2">
        <w:rPr>
          <w:rFonts w:ascii="Times New Roman" w:hAnsi="Times New Roman" w:cs="Times New Roman"/>
          <w:color w:val="000000"/>
        </w:rPr>
        <w:t>Web of Science sayfasında yer almayan atıflar için; atıf yapan makalenin</w:t>
      </w:r>
      <w:r>
        <w:rPr>
          <w:rFonts w:ascii="Times New Roman" w:hAnsi="Times New Roman" w:cs="Times New Roman"/>
          <w:color w:val="000000"/>
        </w:rPr>
        <w:t xml:space="preserve"> ilk sayfası (isim, basım yılı, </w:t>
      </w:r>
      <w:r>
        <w:rPr>
          <w:rFonts w:ascii="Times New Roman" w:hAnsi="Times New Roman" w:cs="Times New Roman"/>
          <w:color w:val="000000"/>
        </w:rPr>
        <w:lastRenderedPageBreak/>
        <w:t xml:space="preserve">yayınevine </w:t>
      </w:r>
      <w:r w:rsidRPr="005B77D2">
        <w:rPr>
          <w:rFonts w:ascii="Times New Roman" w:hAnsi="Times New Roman" w:cs="Times New Roman"/>
          <w:color w:val="000000"/>
        </w:rPr>
        <w:t>ilişkin belge) esere atıf yapılan sayfa ya da atıf yapıldığını gösteren belge ve kaynakça listesi) verilmelidir.</w:t>
      </w:r>
    </w:p>
    <w:p w:rsidR="005B77D2" w:rsidRPr="005B77D2" w:rsidRDefault="005B77D2" w:rsidP="005B77D2">
      <w:pPr>
        <w:spacing w:after="0"/>
        <w:ind w:left="360"/>
        <w:rPr>
          <w:rFonts w:ascii="Times New Roman" w:hAnsi="Times New Roman" w:cs="Times New Roman"/>
          <w:color w:val="000000"/>
        </w:rPr>
      </w:pPr>
      <w:r w:rsidRPr="005B77D2">
        <w:rPr>
          <w:rFonts w:ascii="Times New Roman" w:hAnsi="Times New Roman" w:cs="Times New Roman"/>
          <w:b/>
          <w:color w:val="000000"/>
        </w:rPr>
        <w:t>UYARI 2:</w:t>
      </w:r>
      <w:r w:rsidRPr="005B77D2">
        <w:rPr>
          <w:rFonts w:ascii="Times New Roman" w:hAnsi="Times New Roman" w:cs="Times New Roman"/>
          <w:color w:val="000000"/>
        </w:rPr>
        <w:t xml:space="preserve"> Atıfların değerlendirilmesinde, sadece bu </w:t>
      </w:r>
      <w:r>
        <w:rPr>
          <w:rFonts w:ascii="Times New Roman" w:hAnsi="Times New Roman" w:cs="Times New Roman"/>
          <w:color w:val="000000"/>
        </w:rPr>
        <w:t>yönerge</w:t>
      </w:r>
      <w:r w:rsidRPr="005B77D2">
        <w:rPr>
          <w:rFonts w:ascii="Times New Roman" w:hAnsi="Times New Roman" w:cs="Times New Roman"/>
          <w:color w:val="000000"/>
        </w:rPr>
        <w:t xml:space="preserve"> kapsam</w:t>
      </w:r>
      <w:r>
        <w:rPr>
          <w:rFonts w:ascii="Times New Roman" w:hAnsi="Times New Roman" w:cs="Times New Roman"/>
          <w:color w:val="000000"/>
        </w:rPr>
        <w:t xml:space="preserve">ında değerlendirilen yayınlarda </w:t>
      </w:r>
      <w:r w:rsidRPr="005B77D2">
        <w:rPr>
          <w:rFonts w:ascii="Times New Roman" w:hAnsi="Times New Roman" w:cs="Times New Roman"/>
          <w:color w:val="000000"/>
        </w:rPr>
        <w:t xml:space="preserve">veya eserlerde ve bu </w:t>
      </w:r>
      <w:r>
        <w:rPr>
          <w:rFonts w:ascii="Times New Roman" w:hAnsi="Times New Roman" w:cs="Times New Roman"/>
          <w:color w:val="000000"/>
        </w:rPr>
        <w:t>yönerge</w:t>
      </w:r>
      <w:r w:rsidRPr="005B77D2">
        <w:rPr>
          <w:rFonts w:ascii="Times New Roman" w:hAnsi="Times New Roman" w:cs="Times New Roman"/>
          <w:color w:val="000000"/>
        </w:rPr>
        <w:t xml:space="preserve"> kapsamında değerlendirilen yayınlara veya e</w:t>
      </w:r>
      <w:r>
        <w:rPr>
          <w:rFonts w:ascii="Times New Roman" w:hAnsi="Times New Roman" w:cs="Times New Roman"/>
          <w:color w:val="000000"/>
        </w:rPr>
        <w:t xml:space="preserve">serlere yapılan atıflar dikkate </w:t>
      </w:r>
      <w:r w:rsidRPr="005B77D2">
        <w:rPr>
          <w:rFonts w:ascii="Times New Roman" w:hAnsi="Times New Roman" w:cs="Times New Roman"/>
          <w:color w:val="000000"/>
        </w:rPr>
        <w:t>alınır, diğerleri kapsam dışıdır. Sempozyum kitaplarında yer alan bildirilere yapılan atıflar kapsam dışıdır.</w:t>
      </w:r>
    </w:p>
    <w:p w:rsidR="005B77D2" w:rsidRPr="005B77D2" w:rsidRDefault="005B77D2" w:rsidP="005B77D2">
      <w:pPr>
        <w:spacing w:after="0"/>
        <w:ind w:left="360"/>
        <w:rPr>
          <w:rFonts w:ascii="Times New Roman" w:hAnsi="Times New Roman" w:cs="Times New Roman"/>
          <w:color w:val="000000"/>
        </w:rPr>
      </w:pPr>
      <w:r w:rsidRPr="005B77D2">
        <w:rPr>
          <w:rFonts w:ascii="Times New Roman" w:hAnsi="Times New Roman" w:cs="Times New Roman"/>
          <w:b/>
          <w:color w:val="000000"/>
        </w:rPr>
        <w:t>UYARI 3:</w:t>
      </w:r>
      <w:r w:rsidRPr="005B77D2">
        <w:rPr>
          <w:rFonts w:ascii="Times New Roman" w:hAnsi="Times New Roman" w:cs="Times New Roman"/>
          <w:color w:val="000000"/>
        </w:rPr>
        <w:t xml:space="preserve"> Başvuru sahibinin kendi yayınlarına veya eserlerine yaptığı atıflar kapsam dışıdır. </w:t>
      </w:r>
    </w:p>
    <w:p w:rsidR="005B77D2" w:rsidRPr="005B77D2" w:rsidRDefault="005B77D2" w:rsidP="005B77D2">
      <w:pPr>
        <w:spacing w:after="0"/>
        <w:ind w:left="360"/>
        <w:rPr>
          <w:rFonts w:ascii="Times New Roman" w:hAnsi="Times New Roman" w:cs="Times New Roman"/>
          <w:color w:val="000000"/>
        </w:rPr>
      </w:pPr>
      <w:r w:rsidRPr="005B77D2">
        <w:rPr>
          <w:rFonts w:ascii="Times New Roman" w:hAnsi="Times New Roman" w:cs="Times New Roman"/>
          <w:b/>
          <w:color w:val="000000"/>
        </w:rPr>
        <w:t>UYARI 4:</w:t>
      </w:r>
      <w:r w:rsidRPr="005B77D2">
        <w:rPr>
          <w:rFonts w:ascii="Times New Roman" w:hAnsi="Times New Roman" w:cs="Times New Roman"/>
          <w:color w:val="000000"/>
        </w:rPr>
        <w:t xml:space="preserve"> Sadece başvuru yılında alınan atıflar dikkate alınır. Aynı yayın veya e</w:t>
      </w:r>
      <w:r>
        <w:rPr>
          <w:rFonts w:ascii="Times New Roman" w:hAnsi="Times New Roman" w:cs="Times New Roman"/>
          <w:color w:val="000000"/>
        </w:rPr>
        <w:t xml:space="preserve">sere bir kitabın veya makalenin </w:t>
      </w:r>
      <w:r w:rsidRPr="005B77D2">
        <w:rPr>
          <w:rFonts w:ascii="Times New Roman" w:hAnsi="Times New Roman" w:cs="Times New Roman"/>
          <w:color w:val="000000"/>
        </w:rPr>
        <w:t xml:space="preserve">farklı bölümlerinde/kısımlarında yapılan atıflar yalnızca bir atıf olarak değerlendirilir. </w:t>
      </w:r>
    </w:p>
    <w:p w:rsidR="005B77D2" w:rsidRPr="005B77D2" w:rsidRDefault="005B77D2" w:rsidP="005B77D2">
      <w:pPr>
        <w:spacing w:after="0"/>
        <w:ind w:left="360"/>
        <w:rPr>
          <w:rFonts w:ascii="Times New Roman" w:hAnsi="Times New Roman" w:cs="Times New Roman"/>
          <w:color w:val="000000"/>
        </w:rPr>
      </w:pPr>
      <w:r w:rsidRPr="005B77D2">
        <w:rPr>
          <w:rFonts w:ascii="Times New Roman" w:hAnsi="Times New Roman" w:cs="Times New Roman"/>
          <w:b/>
          <w:color w:val="000000"/>
        </w:rPr>
        <w:t>UYARI 5:</w:t>
      </w:r>
      <w:r w:rsidRPr="005B77D2">
        <w:rPr>
          <w:rFonts w:ascii="Times New Roman" w:hAnsi="Times New Roman" w:cs="Times New Roman"/>
          <w:color w:val="000000"/>
        </w:rPr>
        <w:t xml:space="preserve"> Atıf faaliyet türünün puanlanmasında kişi sayısı dikkate alınmaz</w:t>
      </w:r>
      <w:r>
        <w:rPr>
          <w:rFonts w:ascii="Times New Roman" w:hAnsi="Times New Roman" w:cs="Times New Roman"/>
          <w:color w:val="000000"/>
        </w:rPr>
        <w:t xml:space="preserve">, her bir araştırmacı için ayrı </w:t>
      </w:r>
      <w:r w:rsidRPr="005B77D2">
        <w:rPr>
          <w:rFonts w:ascii="Times New Roman" w:hAnsi="Times New Roman" w:cs="Times New Roman"/>
          <w:color w:val="000000"/>
        </w:rPr>
        <w:t>puanlama yapılır.</w:t>
      </w:r>
    </w:p>
    <w:sectPr w:rsidR="005B77D2" w:rsidRPr="005B77D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379"/>
    <w:multiLevelType w:val="hybridMultilevel"/>
    <w:tmpl w:val="F36E4C5C"/>
    <w:lvl w:ilvl="0" w:tplc="F5A20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2CFF"/>
    <w:multiLevelType w:val="hybridMultilevel"/>
    <w:tmpl w:val="4AFCF2F6"/>
    <w:lvl w:ilvl="0" w:tplc="EC00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5200E"/>
    <w:multiLevelType w:val="hybridMultilevel"/>
    <w:tmpl w:val="B1A69A96"/>
    <w:lvl w:ilvl="0" w:tplc="F5A20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67022"/>
    <w:multiLevelType w:val="hybridMultilevel"/>
    <w:tmpl w:val="7E088C52"/>
    <w:lvl w:ilvl="0" w:tplc="72746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60F87"/>
    <w:multiLevelType w:val="hybridMultilevel"/>
    <w:tmpl w:val="ADB80B22"/>
    <w:lvl w:ilvl="0" w:tplc="F5A20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82204"/>
    <w:multiLevelType w:val="hybridMultilevel"/>
    <w:tmpl w:val="56C63CEC"/>
    <w:lvl w:ilvl="0" w:tplc="F5A20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06C63"/>
    <w:multiLevelType w:val="hybridMultilevel"/>
    <w:tmpl w:val="8FA09A76"/>
    <w:lvl w:ilvl="0" w:tplc="E762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25BF9"/>
    <w:multiLevelType w:val="hybridMultilevel"/>
    <w:tmpl w:val="2E8E5F56"/>
    <w:lvl w:ilvl="0" w:tplc="F5A20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B4D98"/>
    <w:multiLevelType w:val="hybridMultilevel"/>
    <w:tmpl w:val="D6F04BF0"/>
    <w:lvl w:ilvl="0" w:tplc="F4447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C5387"/>
    <w:multiLevelType w:val="hybridMultilevel"/>
    <w:tmpl w:val="415AA92C"/>
    <w:lvl w:ilvl="0" w:tplc="DB108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2280D"/>
    <w:multiLevelType w:val="hybridMultilevel"/>
    <w:tmpl w:val="381CE394"/>
    <w:lvl w:ilvl="0" w:tplc="F5A20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95C25"/>
    <w:multiLevelType w:val="hybridMultilevel"/>
    <w:tmpl w:val="9A2288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7111A"/>
    <w:multiLevelType w:val="hybridMultilevel"/>
    <w:tmpl w:val="B742E772"/>
    <w:lvl w:ilvl="0" w:tplc="F5A20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54C42"/>
    <w:multiLevelType w:val="hybridMultilevel"/>
    <w:tmpl w:val="B742E772"/>
    <w:lvl w:ilvl="0" w:tplc="F5A20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D4548"/>
    <w:multiLevelType w:val="hybridMultilevel"/>
    <w:tmpl w:val="5A9A4F34"/>
    <w:lvl w:ilvl="0" w:tplc="F5A20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8508A"/>
    <w:multiLevelType w:val="hybridMultilevel"/>
    <w:tmpl w:val="6D305DD4"/>
    <w:lvl w:ilvl="0" w:tplc="F5A20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628E7"/>
    <w:multiLevelType w:val="hybridMultilevel"/>
    <w:tmpl w:val="A0CC2AAA"/>
    <w:lvl w:ilvl="0" w:tplc="F5A20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FE6019"/>
    <w:multiLevelType w:val="hybridMultilevel"/>
    <w:tmpl w:val="EE06ED2E"/>
    <w:lvl w:ilvl="0" w:tplc="F5A20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D642B"/>
    <w:multiLevelType w:val="hybridMultilevel"/>
    <w:tmpl w:val="3326BA06"/>
    <w:lvl w:ilvl="0" w:tplc="F5A20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18"/>
  </w:num>
  <w:num w:numId="5">
    <w:abstractNumId w:val="2"/>
  </w:num>
  <w:num w:numId="6">
    <w:abstractNumId w:val="11"/>
  </w:num>
  <w:num w:numId="7">
    <w:abstractNumId w:val="17"/>
  </w:num>
  <w:num w:numId="8">
    <w:abstractNumId w:val="10"/>
  </w:num>
  <w:num w:numId="9">
    <w:abstractNumId w:val="13"/>
  </w:num>
  <w:num w:numId="10">
    <w:abstractNumId w:val="8"/>
  </w:num>
  <w:num w:numId="11">
    <w:abstractNumId w:val="12"/>
  </w:num>
  <w:num w:numId="12">
    <w:abstractNumId w:val="5"/>
  </w:num>
  <w:num w:numId="13">
    <w:abstractNumId w:val="9"/>
  </w:num>
  <w:num w:numId="14">
    <w:abstractNumId w:val="16"/>
  </w:num>
  <w:num w:numId="15">
    <w:abstractNumId w:val="1"/>
  </w:num>
  <w:num w:numId="16">
    <w:abstractNumId w:val="14"/>
  </w:num>
  <w:num w:numId="17">
    <w:abstractNumId w:val="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4E"/>
    <w:rsid w:val="002534A6"/>
    <w:rsid w:val="003024EC"/>
    <w:rsid w:val="00302C7C"/>
    <w:rsid w:val="00395B5D"/>
    <w:rsid w:val="0045513B"/>
    <w:rsid w:val="0046115E"/>
    <w:rsid w:val="00491898"/>
    <w:rsid w:val="005B77D2"/>
    <w:rsid w:val="0067684E"/>
    <w:rsid w:val="006E66D6"/>
    <w:rsid w:val="0077556B"/>
    <w:rsid w:val="007F6E76"/>
    <w:rsid w:val="00851E1F"/>
    <w:rsid w:val="008B5D69"/>
    <w:rsid w:val="009F5F92"/>
    <w:rsid w:val="00C96DBB"/>
    <w:rsid w:val="00CF76B6"/>
    <w:rsid w:val="00F40E46"/>
    <w:rsid w:val="00FA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1ACC"/>
  <w15:chartTrackingRefBased/>
  <w15:docId w15:val="{CFE5EBD9-74AE-4E87-9326-C06D55FD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7684E"/>
    <w:rPr>
      <w:rFonts w:ascii="Cambria" w:hAnsi="Cambria" w:hint="default"/>
      <w:b w:val="0"/>
      <w:bCs w:val="0"/>
      <w:i w:val="0"/>
      <w:iCs w:val="0"/>
      <w:color w:val="000000"/>
      <w:sz w:val="22"/>
      <w:szCs w:val="22"/>
    </w:rPr>
  </w:style>
  <w:style w:type="character" w:customStyle="1" w:styleId="fontstyle21">
    <w:name w:val="fontstyle21"/>
    <w:basedOn w:val="DefaultParagraphFont"/>
    <w:rsid w:val="0046115E"/>
    <w:rPr>
      <w:rFonts w:ascii="Cambria" w:hAnsi="Cambria" w:hint="default"/>
      <w:b w:val="0"/>
      <w:bCs w:val="0"/>
      <w:i w:val="0"/>
      <w:iCs w:val="0"/>
      <w:color w:val="000000"/>
      <w:sz w:val="20"/>
      <w:szCs w:val="20"/>
    </w:rPr>
  </w:style>
  <w:style w:type="paragraph" w:styleId="ListParagraph">
    <w:name w:val="List Paragraph"/>
    <w:basedOn w:val="Normal"/>
    <w:uiPriority w:val="34"/>
    <w:qFormat/>
    <w:rsid w:val="00FA48B2"/>
    <w:pPr>
      <w:ind w:left="720"/>
      <w:contextualSpacing/>
    </w:pPr>
  </w:style>
  <w:style w:type="character" w:customStyle="1" w:styleId="fontstyle11">
    <w:name w:val="fontstyle11"/>
    <w:basedOn w:val="DefaultParagraphFont"/>
    <w:rsid w:val="00302C7C"/>
    <w:rPr>
      <w:rFonts w:ascii="Cambria" w:hAnsi="Cambria" w:hint="default"/>
      <w:b/>
      <w:bCs/>
      <w:i w:val="0"/>
      <w:iCs w:val="0"/>
      <w:color w:val="C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8896">
      <w:bodyDiv w:val="1"/>
      <w:marLeft w:val="0"/>
      <w:marRight w:val="0"/>
      <w:marTop w:val="0"/>
      <w:marBottom w:val="0"/>
      <w:divBdr>
        <w:top w:val="none" w:sz="0" w:space="0" w:color="auto"/>
        <w:left w:val="none" w:sz="0" w:space="0" w:color="auto"/>
        <w:bottom w:val="none" w:sz="0" w:space="0" w:color="auto"/>
        <w:right w:val="none" w:sz="0" w:space="0" w:color="auto"/>
      </w:divBdr>
    </w:div>
    <w:div w:id="897714564">
      <w:bodyDiv w:val="1"/>
      <w:marLeft w:val="0"/>
      <w:marRight w:val="0"/>
      <w:marTop w:val="0"/>
      <w:marBottom w:val="0"/>
      <w:divBdr>
        <w:top w:val="none" w:sz="0" w:space="0" w:color="auto"/>
        <w:left w:val="none" w:sz="0" w:space="0" w:color="auto"/>
        <w:bottom w:val="none" w:sz="0" w:space="0" w:color="auto"/>
        <w:right w:val="none" w:sz="0" w:space="0" w:color="auto"/>
      </w:divBdr>
    </w:div>
    <w:div w:id="1258363562">
      <w:bodyDiv w:val="1"/>
      <w:marLeft w:val="0"/>
      <w:marRight w:val="0"/>
      <w:marTop w:val="0"/>
      <w:marBottom w:val="0"/>
      <w:divBdr>
        <w:top w:val="none" w:sz="0" w:space="0" w:color="auto"/>
        <w:left w:val="none" w:sz="0" w:space="0" w:color="auto"/>
        <w:bottom w:val="none" w:sz="0" w:space="0" w:color="auto"/>
        <w:right w:val="none" w:sz="0" w:space="0" w:color="auto"/>
      </w:divBdr>
    </w:div>
    <w:div w:id="1326280158">
      <w:bodyDiv w:val="1"/>
      <w:marLeft w:val="0"/>
      <w:marRight w:val="0"/>
      <w:marTop w:val="0"/>
      <w:marBottom w:val="0"/>
      <w:divBdr>
        <w:top w:val="none" w:sz="0" w:space="0" w:color="auto"/>
        <w:left w:val="none" w:sz="0" w:space="0" w:color="auto"/>
        <w:bottom w:val="none" w:sz="0" w:space="0" w:color="auto"/>
        <w:right w:val="none" w:sz="0" w:space="0" w:color="auto"/>
      </w:divBdr>
    </w:div>
    <w:div w:id="1499345803">
      <w:bodyDiv w:val="1"/>
      <w:marLeft w:val="0"/>
      <w:marRight w:val="0"/>
      <w:marTop w:val="0"/>
      <w:marBottom w:val="0"/>
      <w:divBdr>
        <w:top w:val="none" w:sz="0" w:space="0" w:color="auto"/>
        <w:left w:val="none" w:sz="0" w:space="0" w:color="auto"/>
        <w:bottom w:val="none" w:sz="0" w:space="0" w:color="auto"/>
        <w:right w:val="none" w:sz="0" w:space="0" w:color="auto"/>
      </w:divBdr>
    </w:div>
    <w:div w:id="1661498785">
      <w:bodyDiv w:val="1"/>
      <w:marLeft w:val="0"/>
      <w:marRight w:val="0"/>
      <w:marTop w:val="0"/>
      <w:marBottom w:val="0"/>
      <w:divBdr>
        <w:top w:val="none" w:sz="0" w:space="0" w:color="auto"/>
        <w:left w:val="none" w:sz="0" w:space="0" w:color="auto"/>
        <w:bottom w:val="none" w:sz="0" w:space="0" w:color="auto"/>
        <w:right w:val="none" w:sz="0" w:space="0" w:color="auto"/>
      </w:divBdr>
    </w:div>
    <w:div w:id="1852337546">
      <w:bodyDiv w:val="1"/>
      <w:marLeft w:val="0"/>
      <w:marRight w:val="0"/>
      <w:marTop w:val="0"/>
      <w:marBottom w:val="0"/>
      <w:divBdr>
        <w:top w:val="none" w:sz="0" w:space="0" w:color="auto"/>
        <w:left w:val="none" w:sz="0" w:space="0" w:color="auto"/>
        <w:bottom w:val="none" w:sz="0" w:space="0" w:color="auto"/>
        <w:right w:val="none" w:sz="0" w:space="0" w:color="auto"/>
      </w:divBdr>
    </w:div>
    <w:div w:id="1901399361">
      <w:bodyDiv w:val="1"/>
      <w:marLeft w:val="0"/>
      <w:marRight w:val="0"/>
      <w:marTop w:val="0"/>
      <w:marBottom w:val="0"/>
      <w:divBdr>
        <w:top w:val="none" w:sz="0" w:space="0" w:color="auto"/>
        <w:left w:val="none" w:sz="0" w:space="0" w:color="auto"/>
        <w:bottom w:val="none" w:sz="0" w:space="0" w:color="auto"/>
        <w:right w:val="none" w:sz="0" w:space="0" w:color="auto"/>
      </w:divBdr>
    </w:div>
    <w:div w:id="199009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Ünal</dc:creator>
  <cp:keywords/>
  <dc:description/>
  <cp:lastModifiedBy>Mehmet Ünal</cp:lastModifiedBy>
  <cp:revision>7</cp:revision>
  <dcterms:created xsi:type="dcterms:W3CDTF">2021-03-02T09:30:00Z</dcterms:created>
  <dcterms:modified xsi:type="dcterms:W3CDTF">2021-03-03T09:43:00Z</dcterms:modified>
</cp:coreProperties>
</file>