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CDE" w:rsidRPr="00CB36E3" w:rsidRDefault="00427CDE" w:rsidP="00427CDE">
      <w:pPr>
        <w:spacing w:after="240"/>
        <w:jc w:val="center"/>
        <w:rPr>
          <w:rFonts w:ascii="Times New Roman" w:hAnsi="Times New Roman" w:cs="Times New Roman"/>
          <w:b/>
          <w:sz w:val="24"/>
          <w:szCs w:val="24"/>
        </w:rPr>
      </w:pPr>
      <w:r w:rsidRPr="00CB36E3">
        <w:rPr>
          <w:rFonts w:ascii="Times New Roman" w:hAnsi="Times New Roman" w:cs="Times New Roman"/>
          <w:b/>
          <w:sz w:val="24"/>
          <w:szCs w:val="24"/>
        </w:rPr>
        <w:t xml:space="preserve">ÖĞRETIM ÜYESI DIŞINDAKI ÖĞRETIM ELEMANLARI IÇIN </w:t>
      </w:r>
      <w:r w:rsidR="003B16AE" w:rsidRPr="003B16AE">
        <w:rPr>
          <w:rFonts w:ascii="Times New Roman" w:hAnsi="Times New Roman" w:cs="Times New Roman"/>
          <w:b/>
          <w:sz w:val="24"/>
          <w:szCs w:val="24"/>
          <w:u w:val="single"/>
        </w:rPr>
        <w:t xml:space="preserve">SON </w:t>
      </w:r>
      <w:r w:rsidRPr="003B16AE">
        <w:rPr>
          <w:rFonts w:ascii="Times New Roman" w:hAnsi="Times New Roman" w:cs="Times New Roman"/>
          <w:b/>
          <w:sz w:val="24"/>
          <w:szCs w:val="24"/>
          <w:u w:val="single"/>
        </w:rPr>
        <w:t>DEĞERLENDİRME</w:t>
      </w:r>
      <w:r w:rsidRPr="00CB36E3">
        <w:rPr>
          <w:rFonts w:ascii="Times New Roman" w:hAnsi="Times New Roman" w:cs="Times New Roman"/>
          <w:b/>
          <w:sz w:val="24"/>
          <w:szCs w:val="24"/>
        </w:rPr>
        <w:t xml:space="preserve"> FORMU</w:t>
      </w:r>
    </w:p>
    <w:tbl>
      <w:tblPr>
        <w:tblStyle w:val="TabloKlavuzu"/>
        <w:tblW w:w="52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614"/>
      </w:tblGrid>
      <w:tr w:rsidR="00427CDE" w:rsidRPr="00CB36E3" w:rsidTr="00162D3A">
        <w:tc>
          <w:tcPr>
            <w:tcW w:w="5000" w:type="pct"/>
            <w:gridSpan w:val="2"/>
          </w:tcPr>
          <w:p w:rsidR="00427CDE" w:rsidRPr="00CB36E3" w:rsidRDefault="00427CDE" w:rsidP="00C02CE9">
            <w:pPr>
              <w:pStyle w:val="ListeParagraf"/>
              <w:spacing w:before="120" w:after="240"/>
              <w:ind w:left="0"/>
              <w:jc w:val="center"/>
              <w:rPr>
                <w:rFonts w:ascii="Times New Roman" w:hAnsi="Times New Roman" w:cs="Times New Roman"/>
                <w:b/>
                <w:sz w:val="24"/>
                <w:szCs w:val="24"/>
              </w:rPr>
            </w:pPr>
            <w:r w:rsidRPr="00CB36E3">
              <w:rPr>
                <w:rFonts w:ascii="Times New Roman" w:hAnsi="Times New Roman" w:cs="Times New Roman"/>
                <w:b/>
                <w:sz w:val="24"/>
                <w:szCs w:val="24"/>
              </w:rPr>
              <w:t>İLAN EDİLEN KADRONUN</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Akademik Birimi</w:t>
            </w:r>
          </w:p>
        </w:tc>
        <w:tc>
          <w:tcPr>
            <w:tcW w:w="3500" w:type="pct"/>
          </w:tcPr>
          <w:p w:rsidR="00427CDE" w:rsidRPr="00CB36E3" w:rsidRDefault="00427CDE" w:rsidP="00D95F97">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sidR="00B26AA5">
              <w:rPr>
                <w:rFonts w:ascii="Times New Roman" w:hAnsi="Times New Roman" w:cs="Times New Roman"/>
                <w:sz w:val="24"/>
                <w:szCs w:val="24"/>
              </w:rPr>
              <w:t>Rektörlük</w:t>
            </w:r>
          </w:p>
        </w:tc>
      </w:tr>
      <w:tr w:rsidR="00427CDE" w:rsidRPr="00CB36E3" w:rsidTr="00162D3A">
        <w:tc>
          <w:tcPr>
            <w:tcW w:w="1500" w:type="pct"/>
          </w:tcPr>
          <w:p w:rsidR="00427CDE" w:rsidRPr="00CB36E3" w:rsidRDefault="00B26AA5" w:rsidP="00C02CE9">
            <w:pPr>
              <w:pStyle w:val="ListeParagraf"/>
              <w:ind w:left="0"/>
              <w:rPr>
                <w:rFonts w:ascii="Times New Roman" w:hAnsi="Times New Roman" w:cs="Times New Roman"/>
                <w:b/>
                <w:sz w:val="24"/>
                <w:szCs w:val="24"/>
              </w:rPr>
            </w:pPr>
            <w:r>
              <w:rPr>
                <w:rFonts w:ascii="Times New Roman" w:hAnsi="Times New Roman" w:cs="Times New Roman"/>
                <w:b/>
                <w:sz w:val="24"/>
                <w:szCs w:val="24"/>
              </w:rPr>
              <w:t>Bölüm</w:t>
            </w:r>
          </w:p>
        </w:tc>
        <w:tc>
          <w:tcPr>
            <w:tcW w:w="3500" w:type="pct"/>
          </w:tcPr>
          <w:p w:rsidR="00427CDE" w:rsidRPr="00CB36E3" w:rsidRDefault="00427CDE" w:rsidP="00D95F97">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sidR="00B26AA5">
              <w:rPr>
                <w:rFonts w:ascii="Times New Roman" w:hAnsi="Times New Roman" w:cs="Times New Roman"/>
                <w:sz w:val="24"/>
                <w:szCs w:val="24"/>
              </w:rPr>
              <w:t>Yabancı Diller Bölümü</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İlan Tarihi</w:t>
            </w:r>
          </w:p>
        </w:tc>
        <w:tc>
          <w:tcPr>
            <w:tcW w:w="3500" w:type="pct"/>
          </w:tcPr>
          <w:p w:rsidR="00427CDE" w:rsidRPr="00CB36E3" w:rsidRDefault="00427CDE" w:rsidP="00C02CE9">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24.12.2018</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Sayısı</w:t>
            </w:r>
          </w:p>
        </w:tc>
        <w:tc>
          <w:tcPr>
            <w:tcW w:w="3500" w:type="pct"/>
          </w:tcPr>
          <w:p w:rsidR="00427CDE" w:rsidRPr="00CB36E3" w:rsidRDefault="00427CDE" w:rsidP="00C02CE9">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30635</w:t>
            </w:r>
          </w:p>
        </w:tc>
      </w:tr>
      <w:tr w:rsidR="00427CDE" w:rsidRPr="00CB36E3" w:rsidTr="00162D3A">
        <w:tc>
          <w:tcPr>
            <w:tcW w:w="1500" w:type="pct"/>
          </w:tcPr>
          <w:p w:rsidR="00427CDE" w:rsidRPr="00CB36E3" w:rsidRDefault="00427CDE" w:rsidP="00C02CE9">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Kadro Unvanı</w:t>
            </w:r>
          </w:p>
        </w:tc>
        <w:tc>
          <w:tcPr>
            <w:tcW w:w="3500" w:type="pct"/>
          </w:tcPr>
          <w:p w:rsidR="00427CDE" w:rsidRPr="00CB36E3" w:rsidRDefault="00427CDE" w:rsidP="00C02CE9">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Öğretim Görevlisi</w:t>
            </w:r>
          </w:p>
        </w:tc>
      </w:tr>
    </w:tbl>
    <w:p w:rsidR="00427CDE" w:rsidRPr="00CB36E3" w:rsidRDefault="00427CDE" w:rsidP="00427CDE">
      <w:pPr>
        <w:spacing w:after="0" w:line="240" w:lineRule="auto"/>
        <w:rPr>
          <w:rFonts w:ascii="Times New Roman" w:eastAsia="Times New Roman" w:hAnsi="Times New Roman" w:cs="Times New Roman"/>
          <w:b/>
          <w:sz w:val="24"/>
          <w:szCs w:val="24"/>
          <w:lang w:val="tr-TR" w:eastAsia="tr-TR"/>
        </w:rPr>
      </w:pPr>
    </w:p>
    <w:p w:rsidR="00427CDE" w:rsidRPr="00CB36E3" w:rsidRDefault="00427CDE" w:rsidP="00427CDE">
      <w:pPr>
        <w:pStyle w:val="NormalWeb"/>
        <w:spacing w:before="40" w:beforeAutospacing="0" w:after="40" w:afterAutospacing="0"/>
        <w:jc w:val="both"/>
      </w:pPr>
      <w:r w:rsidRPr="00CB36E3">
        <w:rPr>
          <w:b/>
        </w:rPr>
        <w:t xml:space="preserve">Not 1: </w:t>
      </w:r>
      <w:r w:rsidRPr="00CB36E3">
        <w:t>Yükseköğretim Kurulu'nun "Öğretim Üyesi Dışındaki Öğretim Elemanı Kadrolarına Naklen veya Açıktan Yapılacak Atamalarda Uygulanacak Merkezi Sınav ile Giriş Sınavlarına İlişkin Usul ve Esaslar Hakkında Yönetmelik" hükümleri uyarınca Nişantaşı Üniversitesinde yapılan Öğretim Görevlisi alımına ilişkin değerlendirme sonuçları aşağıdaki listede belirtilmiştir.</w:t>
      </w:r>
    </w:p>
    <w:p w:rsidR="00427CDE" w:rsidRPr="00CB36E3" w:rsidRDefault="00427CDE" w:rsidP="00427CDE">
      <w:pPr>
        <w:pStyle w:val="NormalWeb"/>
        <w:spacing w:before="40" w:beforeAutospacing="0" w:after="40" w:afterAutospacing="0"/>
        <w:jc w:val="both"/>
        <w:rPr>
          <w:u w:val="single"/>
        </w:rPr>
      </w:pPr>
      <w:r w:rsidRPr="00CB36E3">
        <w:rPr>
          <w:b/>
        </w:rPr>
        <w:t xml:space="preserve">Not 2: </w:t>
      </w:r>
      <w:r w:rsidRPr="00CB36E3">
        <w:t xml:space="preserve">ASİL olarak belirtilen </w:t>
      </w:r>
      <w:r w:rsidR="00D95F97" w:rsidRPr="00CB36E3">
        <w:t>aday</w:t>
      </w:r>
      <w:r w:rsidR="00D95F97">
        <w:t>/adayların</w:t>
      </w:r>
      <w:r w:rsidRPr="00CB36E3">
        <w:t>; sayfanın sonunda listelenen evrakları, 25 Ocak 2019 Cuma günü mesai bitimine kadar Nişantaşı Üniversitesi Maslak 1453 Kampüsüne şahsen teslim ederek sözleşme imzalam</w:t>
      </w:r>
      <w:r w:rsidR="00D95F97">
        <w:t>a</w:t>
      </w:r>
      <w:r w:rsidRPr="00CB36E3">
        <w:t>sı gerekmektedir. Asil aday</w:t>
      </w:r>
      <w:r w:rsidR="00D95F97">
        <w:t xml:space="preserve">/adayların </w:t>
      </w:r>
      <w:r w:rsidRPr="00CB36E3">
        <w:t xml:space="preserve">belirtilen günde evraklarını teslim etmemesi veya sözleşme imzalamaması durumunda asil </w:t>
      </w:r>
      <w:r w:rsidR="00D95F97" w:rsidRPr="00CB36E3">
        <w:t>aday</w:t>
      </w:r>
      <w:r w:rsidR="00D95F97">
        <w:t>/adayların</w:t>
      </w:r>
      <w:r w:rsidRPr="00CB36E3">
        <w:t xml:space="preserve"> </w:t>
      </w:r>
      <w:proofErr w:type="gramStart"/>
      <w:r w:rsidRPr="00CB36E3">
        <w:t>hakkından</w:t>
      </w:r>
      <w:proofErr w:type="gramEnd"/>
      <w:r w:rsidRPr="00CB36E3">
        <w:t xml:space="preserve"> feragat etmiş sayılacaktır.</w:t>
      </w:r>
      <w:r w:rsidRPr="00CB36E3">
        <w:rPr>
          <w:u w:val="single"/>
        </w:rPr>
        <w:t xml:space="preserve"> </w:t>
      </w:r>
    </w:p>
    <w:p w:rsidR="00427CDE" w:rsidRPr="00CB36E3" w:rsidRDefault="00427CDE" w:rsidP="00427CDE">
      <w:pPr>
        <w:spacing w:before="280" w:after="280" w:line="240" w:lineRule="auto"/>
        <w:jc w:val="center"/>
        <w:rPr>
          <w:rFonts w:ascii="Times New Roman" w:eastAsia="Times New Roman" w:hAnsi="Times New Roman" w:cs="Times New Roman"/>
          <w:b/>
          <w:sz w:val="24"/>
          <w:szCs w:val="24"/>
          <w:lang w:val="tr-TR" w:eastAsia="tr-TR"/>
        </w:rPr>
      </w:pPr>
      <w:r w:rsidRPr="00CB36E3">
        <w:rPr>
          <w:rFonts w:ascii="Times New Roman" w:eastAsia="Times New Roman" w:hAnsi="Times New Roman" w:cs="Times New Roman"/>
          <w:b/>
          <w:sz w:val="24"/>
          <w:szCs w:val="24"/>
          <w:lang w:val="tr-TR" w:eastAsia="tr-TR"/>
        </w:rPr>
        <w:t>BAŞVURAN ADAYLAR</w:t>
      </w:r>
    </w:p>
    <w:tbl>
      <w:tblPr>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1562"/>
        <w:gridCol w:w="1559"/>
      </w:tblGrid>
      <w:tr w:rsidR="00B26AA5" w:rsidRPr="00D95F97" w:rsidTr="00B26AA5">
        <w:trPr>
          <w:trHeight w:val="593"/>
          <w:jc w:val="center"/>
        </w:trPr>
        <w:tc>
          <w:tcPr>
            <w:tcW w:w="560" w:type="dxa"/>
            <w:shd w:val="clear" w:color="000000" w:fill="FFFF00"/>
            <w:vAlign w:val="center"/>
            <w:hideMark/>
          </w:tcPr>
          <w:p w:rsidR="00B26AA5" w:rsidRPr="00D95F97" w:rsidRDefault="00B26AA5" w:rsidP="00D95F97">
            <w:pPr>
              <w:spacing w:after="0" w:line="240" w:lineRule="auto"/>
              <w:jc w:val="center"/>
              <w:rPr>
                <w:rFonts w:ascii="Calibri" w:eastAsia="Times New Roman" w:hAnsi="Calibri" w:cs="Calibri"/>
                <w:b/>
                <w:bCs/>
                <w:color w:val="000000"/>
                <w:sz w:val="16"/>
                <w:szCs w:val="16"/>
                <w:lang w:val="tr-TR" w:eastAsia="tr-TR"/>
              </w:rPr>
            </w:pPr>
            <w:r w:rsidRPr="00D95F97">
              <w:rPr>
                <w:rFonts w:ascii="Calibri" w:eastAsia="Times New Roman" w:hAnsi="Calibri" w:cs="Calibri"/>
                <w:b/>
                <w:bCs/>
                <w:color w:val="000000"/>
                <w:sz w:val="16"/>
                <w:szCs w:val="16"/>
                <w:lang w:val="tr-TR" w:eastAsia="tr-TR"/>
              </w:rPr>
              <w:t>SIRA NO</w:t>
            </w:r>
          </w:p>
        </w:tc>
        <w:tc>
          <w:tcPr>
            <w:tcW w:w="1562" w:type="dxa"/>
            <w:shd w:val="clear" w:color="000000" w:fill="FFFF00"/>
            <w:vAlign w:val="center"/>
            <w:hideMark/>
          </w:tcPr>
          <w:p w:rsidR="00B26AA5" w:rsidRPr="00D95F97" w:rsidRDefault="00B26AA5" w:rsidP="00D95F97">
            <w:pPr>
              <w:spacing w:after="0" w:line="240" w:lineRule="auto"/>
              <w:jc w:val="center"/>
              <w:rPr>
                <w:rFonts w:ascii="Calibri" w:eastAsia="Times New Roman" w:hAnsi="Calibri" w:cs="Calibri"/>
                <w:b/>
                <w:bCs/>
                <w:sz w:val="16"/>
                <w:szCs w:val="16"/>
                <w:lang w:val="tr-TR" w:eastAsia="tr-TR"/>
              </w:rPr>
            </w:pPr>
            <w:r w:rsidRPr="00D95F97">
              <w:rPr>
                <w:rFonts w:ascii="Calibri" w:eastAsia="Times New Roman" w:hAnsi="Calibri" w:cs="Calibri"/>
                <w:b/>
                <w:bCs/>
                <w:sz w:val="16"/>
                <w:szCs w:val="16"/>
                <w:lang w:val="tr-TR" w:eastAsia="tr-TR"/>
              </w:rPr>
              <w:t>ADI SOYADI</w:t>
            </w:r>
          </w:p>
        </w:tc>
        <w:tc>
          <w:tcPr>
            <w:tcW w:w="1559" w:type="dxa"/>
            <w:shd w:val="clear" w:color="000000" w:fill="FFFF00"/>
            <w:vAlign w:val="center"/>
            <w:hideMark/>
          </w:tcPr>
          <w:p w:rsidR="00B26AA5" w:rsidRPr="00D95F97" w:rsidRDefault="00B26AA5" w:rsidP="00B26AA5">
            <w:pPr>
              <w:spacing w:after="0" w:line="240" w:lineRule="auto"/>
              <w:jc w:val="center"/>
              <w:rPr>
                <w:rFonts w:ascii="Calibri" w:eastAsia="Times New Roman" w:hAnsi="Calibri" w:cs="Calibri"/>
                <w:b/>
                <w:bCs/>
                <w:sz w:val="16"/>
                <w:szCs w:val="16"/>
                <w:lang w:val="tr-TR" w:eastAsia="tr-TR"/>
              </w:rPr>
            </w:pPr>
            <w:r w:rsidRPr="00D95F97">
              <w:rPr>
                <w:rFonts w:ascii="Calibri" w:eastAsia="Times New Roman" w:hAnsi="Calibri" w:cs="Calibri"/>
                <w:b/>
                <w:bCs/>
                <w:sz w:val="16"/>
                <w:szCs w:val="16"/>
                <w:lang w:val="tr-TR" w:eastAsia="tr-TR"/>
              </w:rPr>
              <w:t>SONUÇ</w:t>
            </w:r>
          </w:p>
        </w:tc>
      </w:tr>
      <w:tr w:rsidR="00B26AA5" w:rsidRPr="00D95F97" w:rsidTr="00B26AA5">
        <w:trPr>
          <w:trHeight w:val="429"/>
          <w:jc w:val="center"/>
        </w:trPr>
        <w:tc>
          <w:tcPr>
            <w:tcW w:w="560" w:type="dxa"/>
            <w:shd w:val="clear" w:color="auto" w:fill="B4C6E7" w:themeFill="accent5" w:themeFillTint="66"/>
            <w:noWrap/>
            <w:vAlign w:val="center"/>
            <w:hideMark/>
          </w:tcPr>
          <w:p w:rsidR="00B26AA5" w:rsidRPr="00D95F97" w:rsidRDefault="00B26AA5" w:rsidP="00B26AA5">
            <w:pPr>
              <w:spacing w:after="0" w:line="240" w:lineRule="auto"/>
              <w:jc w:val="center"/>
              <w:rPr>
                <w:rFonts w:ascii="Calibri" w:eastAsia="Times New Roman" w:hAnsi="Calibri" w:cs="Calibri"/>
                <w:b/>
                <w:bCs/>
                <w:color w:val="000000"/>
                <w:sz w:val="16"/>
                <w:szCs w:val="16"/>
                <w:lang w:val="tr-TR" w:eastAsia="tr-TR"/>
              </w:rPr>
            </w:pPr>
            <w:r w:rsidRPr="00D95F97">
              <w:rPr>
                <w:rFonts w:ascii="Calibri" w:eastAsia="Times New Roman" w:hAnsi="Calibri" w:cs="Calibri"/>
                <w:b/>
                <w:bCs/>
                <w:color w:val="000000"/>
                <w:sz w:val="16"/>
                <w:szCs w:val="16"/>
                <w:lang w:val="tr-TR" w:eastAsia="tr-TR"/>
              </w:rPr>
              <w:t>1</w:t>
            </w:r>
          </w:p>
        </w:tc>
        <w:tc>
          <w:tcPr>
            <w:tcW w:w="1562" w:type="dxa"/>
            <w:shd w:val="clear" w:color="auto" w:fill="B4C6E7" w:themeFill="accent5" w:themeFillTint="66"/>
            <w:noWrap/>
            <w:vAlign w:val="center"/>
            <w:hideMark/>
          </w:tcPr>
          <w:p w:rsidR="00B26AA5" w:rsidRPr="00B26AA5" w:rsidRDefault="00B26AA5" w:rsidP="00B26AA5">
            <w:pPr>
              <w:spacing w:line="240" w:lineRule="auto"/>
              <w:rPr>
                <w:rFonts w:ascii="Calibri" w:hAnsi="Calibri" w:cs="Calibri"/>
                <w:color w:val="000000"/>
                <w:sz w:val="16"/>
                <w:lang w:val="tr-TR"/>
              </w:rPr>
            </w:pPr>
            <w:proofErr w:type="spellStart"/>
            <w:r w:rsidRPr="00B26AA5">
              <w:rPr>
                <w:rFonts w:ascii="Calibri" w:hAnsi="Calibri" w:cs="Calibri"/>
                <w:color w:val="000000"/>
                <w:sz w:val="16"/>
              </w:rPr>
              <w:t>Erguvan</w:t>
            </w:r>
            <w:proofErr w:type="spellEnd"/>
            <w:r w:rsidRPr="00B26AA5">
              <w:rPr>
                <w:rFonts w:ascii="Calibri" w:hAnsi="Calibri" w:cs="Calibri"/>
                <w:color w:val="000000"/>
                <w:sz w:val="16"/>
              </w:rPr>
              <w:t xml:space="preserve"> URAS EREN</w:t>
            </w:r>
          </w:p>
        </w:tc>
        <w:tc>
          <w:tcPr>
            <w:tcW w:w="1559" w:type="dxa"/>
            <w:shd w:val="clear" w:color="auto" w:fill="B4C6E7" w:themeFill="accent5" w:themeFillTint="66"/>
            <w:vAlign w:val="center"/>
          </w:tcPr>
          <w:p w:rsidR="00B26AA5" w:rsidRPr="00D95F97" w:rsidRDefault="00B26AA5" w:rsidP="00B26AA5">
            <w:pPr>
              <w:spacing w:after="0" w:line="240" w:lineRule="auto"/>
              <w:jc w:val="center"/>
              <w:rPr>
                <w:rFonts w:ascii="Calibri" w:eastAsia="Times New Roman" w:hAnsi="Calibri" w:cs="Calibri"/>
                <w:color w:val="000000"/>
                <w:sz w:val="16"/>
                <w:szCs w:val="16"/>
                <w:lang w:val="tr-TR" w:eastAsia="tr-TR"/>
              </w:rPr>
            </w:pPr>
            <w:r>
              <w:rPr>
                <w:rFonts w:ascii="Calibri" w:eastAsia="Times New Roman" w:hAnsi="Calibri" w:cs="Calibri"/>
                <w:color w:val="000000"/>
                <w:sz w:val="16"/>
                <w:szCs w:val="16"/>
                <w:lang w:val="tr-TR" w:eastAsia="tr-TR"/>
              </w:rPr>
              <w:t>BAŞARILI</w:t>
            </w:r>
          </w:p>
        </w:tc>
      </w:tr>
      <w:tr w:rsidR="00B26AA5" w:rsidRPr="00D95F97" w:rsidTr="00B26AA5">
        <w:trPr>
          <w:trHeight w:val="429"/>
          <w:jc w:val="center"/>
        </w:trPr>
        <w:tc>
          <w:tcPr>
            <w:tcW w:w="560" w:type="dxa"/>
            <w:shd w:val="clear" w:color="auto" w:fill="B4C6E7" w:themeFill="accent5" w:themeFillTint="66"/>
            <w:noWrap/>
            <w:vAlign w:val="center"/>
            <w:hideMark/>
          </w:tcPr>
          <w:p w:rsidR="00B26AA5" w:rsidRPr="00D95F97" w:rsidRDefault="00B26AA5" w:rsidP="00B26AA5">
            <w:pPr>
              <w:spacing w:after="0" w:line="240" w:lineRule="auto"/>
              <w:jc w:val="center"/>
              <w:rPr>
                <w:rFonts w:ascii="Calibri" w:eastAsia="Times New Roman" w:hAnsi="Calibri" w:cs="Calibri"/>
                <w:b/>
                <w:bCs/>
                <w:color w:val="000000"/>
                <w:sz w:val="16"/>
                <w:szCs w:val="16"/>
                <w:lang w:val="tr-TR" w:eastAsia="tr-TR"/>
              </w:rPr>
            </w:pPr>
            <w:r w:rsidRPr="00D95F97">
              <w:rPr>
                <w:rFonts w:ascii="Calibri" w:eastAsia="Times New Roman" w:hAnsi="Calibri" w:cs="Calibri"/>
                <w:b/>
                <w:bCs/>
                <w:color w:val="000000"/>
                <w:sz w:val="16"/>
                <w:szCs w:val="16"/>
                <w:lang w:val="tr-TR" w:eastAsia="tr-TR"/>
              </w:rPr>
              <w:t>2</w:t>
            </w:r>
          </w:p>
        </w:tc>
        <w:tc>
          <w:tcPr>
            <w:tcW w:w="1562" w:type="dxa"/>
            <w:shd w:val="clear" w:color="auto" w:fill="B4C6E7" w:themeFill="accent5" w:themeFillTint="66"/>
            <w:vAlign w:val="center"/>
            <w:hideMark/>
          </w:tcPr>
          <w:p w:rsidR="00B26AA5" w:rsidRPr="00B26AA5" w:rsidRDefault="00B26AA5" w:rsidP="00B26AA5">
            <w:pPr>
              <w:rPr>
                <w:rFonts w:ascii="Calibri" w:hAnsi="Calibri" w:cs="Calibri"/>
                <w:color w:val="000000"/>
                <w:sz w:val="16"/>
              </w:rPr>
            </w:pPr>
            <w:proofErr w:type="spellStart"/>
            <w:r w:rsidRPr="00B26AA5">
              <w:rPr>
                <w:rFonts w:ascii="Calibri" w:hAnsi="Calibri" w:cs="Calibri"/>
                <w:color w:val="000000"/>
                <w:sz w:val="16"/>
              </w:rPr>
              <w:t>Kubilay</w:t>
            </w:r>
            <w:proofErr w:type="spellEnd"/>
            <w:r w:rsidRPr="00B26AA5">
              <w:rPr>
                <w:rFonts w:ascii="Calibri" w:hAnsi="Calibri" w:cs="Calibri"/>
                <w:color w:val="000000"/>
                <w:sz w:val="16"/>
              </w:rPr>
              <w:t xml:space="preserve"> </w:t>
            </w:r>
            <w:proofErr w:type="spellStart"/>
            <w:r w:rsidRPr="00B26AA5">
              <w:rPr>
                <w:rFonts w:ascii="Calibri" w:hAnsi="Calibri" w:cs="Calibri"/>
                <w:color w:val="000000"/>
                <w:sz w:val="16"/>
              </w:rPr>
              <w:t>Süleyman</w:t>
            </w:r>
            <w:proofErr w:type="spellEnd"/>
            <w:r w:rsidRPr="00B26AA5">
              <w:rPr>
                <w:rFonts w:ascii="Calibri" w:hAnsi="Calibri" w:cs="Calibri"/>
                <w:color w:val="000000"/>
                <w:sz w:val="16"/>
              </w:rPr>
              <w:t xml:space="preserve"> GİTMİŞOĞLU</w:t>
            </w:r>
          </w:p>
        </w:tc>
        <w:tc>
          <w:tcPr>
            <w:tcW w:w="1559" w:type="dxa"/>
            <w:shd w:val="clear" w:color="auto" w:fill="B4C6E7" w:themeFill="accent5" w:themeFillTint="66"/>
            <w:vAlign w:val="center"/>
          </w:tcPr>
          <w:p w:rsidR="00B26AA5" w:rsidRPr="00D95F97" w:rsidRDefault="00B26AA5" w:rsidP="00B26AA5">
            <w:pPr>
              <w:spacing w:after="0" w:line="240" w:lineRule="auto"/>
              <w:jc w:val="center"/>
              <w:rPr>
                <w:rFonts w:ascii="Calibri" w:eastAsia="Times New Roman" w:hAnsi="Calibri" w:cs="Calibri"/>
                <w:color w:val="000000"/>
                <w:sz w:val="16"/>
                <w:szCs w:val="16"/>
                <w:lang w:val="tr-TR" w:eastAsia="tr-TR"/>
              </w:rPr>
            </w:pPr>
            <w:r>
              <w:rPr>
                <w:rFonts w:ascii="Calibri" w:eastAsia="Times New Roman" w:hAnsi="Calibri" w:cs="Calibri"/>
                <w:color w:val="000000"/>
                <w:sz w:val="16"/>
                <w:szCs w:val="16"/>
                <w:lang w:val="tr-TR" w:eastAsia="tr-TR"/>
              </w:rPr>
              <w:t>BAŞARILI</w:t>
            </w:r>
          </w:p>
        </w:tc>
      </w:tr>
    </w:tbl>
    <w:p w:rsidR="00427CDE" w:rsidRPr="00CB36E3" w:rsidRDefault="00427CDE" w:rsidP="00D95F97">
      <w:pPr>
        <w:spacing w:after="0" w:line="240" w:lineRule="auto"/>
        <w:rPr>
          <w:rFonts w:ascii="Times New Roman" w:eastAsia="Times New Roman" w:hAnsi="Times New Roman" w:cs="Times New Roman"/>
          <w:b/>
          <w:sz w:val="24"/>
          <w:szCs w:val="24"/>
          <w:lang w:val="tr-TR" w:eastAsia="tr-TR"/>
        </w:rPr>
      </w:pPr>
    </w:p>
    <w:p w:rsidR="00427CDE" w:rsidRPr="00CB36E3" w:rsidRDefault="00427CDE" w:rsidP="00427CDE">
      <w:pPr>
        <w:spacing w:after="0" w:line="240" w:lineRule="auto"/>
        <w:rPr>
          <w:rFonts w:ascii="Times New Roman" w:eastAsia="Times New Roman" w:hAnsi="Times New Roman" w:cs="Times New Roman"/>
          <w:b/>
          <w:sz w:val="24"/>
          <w:szCs w:val="24"/>
          <w:lang w:val="tr-TR" w:eastAsia="tr-TR"/>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752"/>
      </w:tblGrid>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jc w:val="center"/>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b/>
                <w:bCs/>
                <w:color w:val="000000"/>
                <w:u w:val="single"/>
                <w:lang w:val="tr-TR" w:eastAsia="tr-TR"/>
              </w:rPr>
              <w:t>GETİRİLECEK EVRAKLAR</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 YÖK Formatlı Özgeçmiş (</w:t>
            </w:r>
            <w:hyperlink r:id="rId6" w:history="1">
              <w:r w:rsidRPr="00CB36E3">
                <w:rPr>
                  <w:rFonts w:ascii="Times New Roman" w:eastAsia="Times New Roman" w:hAnsi="Times New Roman" w:cs="Times New Roman"/>
                  <w:color w:val="0000FF"/>
                  <w:u w:val="single"/>
                  <w:lang w:val="tr-TR" w:eastAsia="tr-TR"/>
                </w:rPr>
                <w:t>http://www.yok.gov.tr</w:t>
              </w:r>
            </w:hyperlink>
            <w:r w:rsidRPr="00CB36E3">
              <w:rPr>
                <w:rFonts w:ascii="Times New Roman" w:eastAsia="Times New Roman" w:hAnsi="Times New Roman" w:cs="Times New Roman"/>
                <w:color w:val="000000"/>
                <w:lang w:val="tr-TR" w:eastAsia="tr-TR"/>
              </w:rPr>
              <w:t xml:space="preserve"> adresinden örnek alınabilir)</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2. Nüfus Cüzdanı Sureti</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3. Kimlik Fotokopisi (1 adet)</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4. İkametgâh İlmühaberi (Nüfus Müdürlüklerinden) (1 adet)</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5. Adli Sicil Kaydı (Cumhuriyet Savcılıklarından)</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6. Diploma Fotokopisi (</w:t>
            </w:r>
            <w:proofErr w:type="gramStart"/>
            <w:r w:rsidRPr="00CB36E3">
              <w:rPr>
                <w:rFonts w:ascii="Times New Roman" w:eastAsia="Times New Roman" w:hAnsi="Times New Roman" w:cs="Times New Roman"/>
                <w:color w:val="000000"/>
                <w:lang w:val="tr-TR" w:eastAsia="tr-TR"/>
              </w:rPr>
              <w:t>Lisans,  varsa</w:t>
            </w:r>
            <w:proofErr w:type="gramEnd"/>
            <w:r w:rsidRPr="00CB36E3">
              <w:rPr>
                <w:rFonts w:ascii="Times New Roman" w:eastAsia="Times New Roman" w:hAnsi="Times New Roman" w:cs="Times New Roman"/>
                <w:color w:val="000000"/>
                <w:lang w:val="tr-TR" w:eastAsia="tr-TR"/>
              </w:rPr>
              <w:t xml:space="preserve"> </w:t>
            </w:r>
            <w:proofErr w:type="spellStart"/>
            <w:r w:rsidRPr="00CB36E3">
              <w:rPr>
                <w:rFonts w:ascii="Times New Roman" w:eastAsia="Times New Roman" w:hAnsi="Times New Roman" w:cs="Times New Roman"/>
                <w:color w:val="000000"/>
                <w:lang w:val="tr-TR" w:eastAsia="tr-TR"/>
              </w:rPr>
              <w:t>Y.Lisans</w:t>
            </w:r>
            <w:proofErr w:type="spellEnd"/>
            <w:r w:rsidRPr="00CB36E3">
              <w:rPr>
                <w:rFonts w:ascii="Times New Roman" w:eastAsia="Times New Roman" w:hAnsi="Times New Roman" w:cs="Times New Roman"/>
                <w:color w:val="000000"/>
                <w:lang w:val="tr-TR" w:eastAsia="tr-TR"/>
              </w:rPr>
              <w:t xml:space="preserve">, Doktora Belgesi-Asıl Kopyalar görülecek) </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7. Sağlık Raporu (Göz Muayenesi, Hepatit Testleri, İşitme Testi, Akciğer Muayenesi) ve Kan Grubu Kartı</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8. Varsa Hizmet Belgesi</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9. Evli olanlar için evlilik cüzdanı fotokopisi. Ayrıca eşin ve varsa çocukların nüfus cüzdanı fotokopileri (2 adet)</w:t>
            </w:r>
          </w:p>
        </w:tc>
      </w:tr>
      <w:tr w:rsidR="00427CDE" w:rsidRPr="00CB36E3" w:rsidTr="00D95F97">
        <w:trPr>
          <w:trHeight w:val="240"/>
          <w:jc w:val="center"/>
        </w:trPr>
        <w:tc>
          <w:tcPr>
            <w:tcW w:w="5000" w:type="pct"/>
          </w:tcPr>
          <w:p w:rsidR="00427CDE" w:rsidRPr="00CB36E3" w:rsidRDefault="00427CDE" w:rsidP="00C02CE9">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10. 4 adet Vesikalık Fotoğraf</w:t>
            </w:r>
          </w:p>
        </w:tc>
      </w:tr>
    </w:tbl>
    <w:p w:rsidR="00B242EA" w:rsidRPr="00CB36E3" w:rsidRDefault="00B242EA" w:rsidP="00427CDE">
      <w:pPr>
        <w:rPr>
          <w:rFonts w:ascii="Times New Roman" w:hAnsi="Times New Roman" w:cs="Times New Roman"/>
        </w:rPr>
      </w:pPr>
    </w:p>
    <w:p w:rsidR="00162D3A" w:rsidRDefault="00162D3A" w:rsidP="00427CDE">
      <w:pPr>
        <w:spacing w:after="240"/>
        <w:jc w:val="center"/>
        <w:rPr>
          <w:rFonts w:ascii="Times New Roman" w:hAnsi="Times New Roman" w:cs="Times New Roman"/>
          <w:b/>
          <w:sz w:val="25"/>
          <w:szCs w:val="25"/>
        </w:rPr>
      </w:pPr>
    </w:p>
    <w:p w:rsidR="00B26AA5" w:rsidRDefault="00B26AA5" w:rsidP="00427CDE">
      <w:pPr>
        <w:spacing w:after="240"/>
        <w:jc w:val="center"/>
        <w:rPr>
          <w:rFonts w:ascii="Times New Roman" w:hAnsi="Times New Roman" w:cs="Times New Roman"/>
          <w:b/>
          <w:sz w:val="25"/>
          <w:szCs w:val="25"/>
        </w:rPr>
      </w:pPr>
    </w:p>
    <w:p w:rsidR="00B26AA5" w:rsidRDefault="00B26AA5" w:rsidP="00427CDE">
      <w:pPr>
        <w:spacing w:after="240"/>
        <w:jc w:val="center"/>
        <w:rPr>
          <w:rFonts w:ascii="Times New Roman" w:hAnsi="Times New Roman" w:cs="Times New Roman"/>
          <w:b/>
          <w:sz w:val="25"/>
          <w:szCs w:val="25"/>
        </w:rPr>
      </w:pPr>
    </w:p>
    <w:p w:rsidR="00B26AA5" w:rsidRPr="00CB36E3" w:rsidRDefault="00B26AA5" w:rsidP="00B26AA5">
      <w:pPr>
        <w:spacing w:after="240"/>
        <w:jc w:val="center"/>
        <w:rPr>
          <w:rFonts w:ascii="Times New Roman" w:hAnsi="Times New Roman" w:cs="Times New Roman"/>
          <w:b/>
          <w:sz w:val="24"/>
          <w:szCs w:val="24"/>
        </w:rPr>
      </w:pPr>
      <w:r w:rsidRPr="00CB36E3">
        <w:rPr>
          <w:rFonts w:ascii="Times New Roman" w:hAnsi="Times New Roman" w:cs="Times New Roman"/>
          <w:b/>
          <w:sz w:val="24"/>
          <w:szCs w:val="24"/>
        </w:rPr>
        <w:lastRenderedPageBreak/>
        <w:t xml:space="preserve">ÖĞRETIM ÜYESI DIŞINDAKI ÖĞRETIM ELEMANLARI IÇIN </w:t>
      </w:r>
      <w:r w:rsidRPr="003B16AE">
        <w:rPr>
          <w:rFonts w:ascii="Times New Roman" w:hAnsi="Times New Roman" w:cs="Times New Roman"/>
          <w:b/>
          <w:sz w:val="24"/>
          <w:szCs w:val="24"/>
          <w:u w:val="single"/>
        </w:rPr>
        <w:t>SON DEĞERLENDİRME</w:t>
      </w:r>
      <w:r w:rsidRPr="00CB36E3">
        <w:rPr>
          <w:rFonts w:ascii="Times New Roman" w:hAnsi="Times New Roman" w:cs="Times New Roman"/>
          <w:b/>
          <w:sz w:val="24"/>
          <w:szCs w:val="24"/>
        </w:rPr>
        <w:t xml:space="preserve"> FORMU</w:t>
      </w:r>
    </w:p>
    <w:tbl>
      <w:tblPr>
        <w:tblStyle w:val="TabloKlavuzu"/>
        <w:tblW w:w="52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614"/>
      </w:tblGrid>
      <w:tr w:rsidR="00B26AA5" w:rsidRPr="00CB36E3" w:rsidTr="00700712">
        <w:tc>
          <w:tcPr>
            <w:tcW w:w="5000" w:type="pct"/>
            <w:gridSpan w:val="2"/>
          </w:tcPr>
          <w:p w:rsidR="00B26AA5" w:rsidRPr="00CB36E3" w:rsidRDefault="00B26AA5" w:rsidP="00700712">
            <w:pPr>
              <w:pStyle w:val="ListeParagraf"/>
              <w:spacing w:before="120" w:after="240"/>
              <w:ind w:left="0"/>
              <w:jc w:val="center"/>
              <w:rPr>
                <w:rFonts w:ascii="Times New Roman" w:hAnsi="Times New Roman" w:cs="Times New Roman"/>
                <w:b/>
                <w:sz w:val="24"/>
                <w:szCs w:val="24"/>
              </w:rPr>
            </w:pPr>
            <w:r w:rsidRPr="00CB36E3">
              <w:rPr>
                <w:rFonts w:ascii="Times New Roman" w:hAnsi="Times New Roman" w:cs="Times New Roman"/>
                <w:b/>
                <w:sz w:val="24"/>
                <w:szCs w:val="24"/>
              </w:rPr>
              <w:t>İLAN EDİLEN KADRONUN</w:t>
            </w:r>
          </w:p>
        </w:tc>
      </w:tr>
      <w:tr w:rsidR="00B26AA5" w:rsidRPr="00CB36E3" w:rsidTr="00700712">
        <w:tc>
          <w:tcPr>
            <w:tcW w:w="1500" w:type="pct"/>
          </w:tcPr>
          <w:p w:rsidR="00B26AA5" w:rsidRPr="00CB36E3" w:rsidRDefault="00B26AA5" w:rsidP="00700712">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Akademik Birimi</w:t>
            </w:r>
          </w:p>
        </w:tc>
        <w:tc>
          <w:tcPr>
            <w:tcW w:w="3500" w:type="pct"/>
          </w:tcPr>
          <w:p w:rsidR="00B26AA5" w:rsidRPr="00CB36E3" w:rsidRDefault="00B26AA5" w:rsidP="00700712">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Rektörlük</w:t>
            </w:r>
          </w:p>
        </w:tc>
      </w:tr>
      <w:tr w:rsidR="00B26AA5" w:rsidRPr="00CB36E3" w:rsidTr="00700712">
        <w:tc>
          <w:tcPr>
            <w:tcW w:w="1500" w:type="pct"/>
          </w:tcPr>
          <w:p w:rsidR="00B26AA5" w:rsidRPr="00CB36E3" w:rsidRDefault="00B26AA5" w:rsidP="00700712">
            <w:pPr>
              <w:pStyle w:val="ListeParagraf"/>
              <w:ind w:left="0"/>
              <w:rPr>
                <w:rFonts w:ascii="Times New Roman" w:hAnsi="Times New Roman" w:cs="Times New Roman"/>
                <w:b/>
                <w:sz w:val="24"/>
                <w:szCs w:val="24"/>
              </w:rPr>
            </w:pPr>
            <w:r>
              <w:rPr>
                <w:rFonts w:ascii="Times New Roman" w:hAnsi="Times New Roman" w:cs="Times New Roman"/>
                <w:b/>
                <w:sz w:val="24"/>
                <w:szCs w:val="24"/>
              </w:rPr>
              <w:t>Bölüm</w:t>
            </w:r>
          </w:p>
        </w:tc>
        <w:tc>
          <w:tcPr>
            <w:tcW w:w="3500" w:type="pct"/>
          </w:tcPr>
          <w:p w:rsidR="00B26AA5" w:rsidRPr="00CB36E3" w:rsidRDefault="00B26AA5" w:rsidP="00700712">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Yabancı Diller Bölümü</w:t>
            </w:r>
          </w:p>
        </w:tc>
      </w:tr>
      <w:tr w:rsidR="00B26AA5" w:rsidRPr="00CB36E3" w:rsidTr="00700712">
        <w:tc>
          <w:tcPr>
            <w:tcW w:w="1500" w:type="pct"/>
          </w:tcPr>
          <w:p w:rsidR="00B26AA5" w:rsidRPr="00CB36E3" w:rsidRDefault="00B26AA5" w:rsidP="00700712">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İlan Tarihi</w:t>
            </w:r>
          </w:p>
        </w:tc>
        <w:tc>
          <w:tcPr>
            <w:tcW w:w="3500" w:type="pct"/>
          </w:tcPr>
          <w:p w:rsidR="00B26AA5" w:rsidRPr="00CB36E3" w:rsidRDefault="00B26AA5" w:rsidP="00700712">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24.12.2018</w:t>
            </w:r>
          </w:p>
        </w:tc>
      </w:tr>
      <w:tr w:rsidR="00B26AA5" w:rsidRPr="00CB36E3" w:rsidTr="00700712">
        <w:tc>
          <w:tcPr>
            <w:tcW w:w="1500" w:type="pct"/>
          </w:tcPr>
          <w:p w:rsidR="00B26AA5" w:rsidRPr="00CB36E3" w:rsidRDefault="00B26AA5" w:rsidP="00700712">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Sayısı</w:t>
            </w:r>
          </w:p>
        </w:tc>
        <w:tc>
          <w:tcPr>
            <w:tcW w:w="3500" w:type="pct"/>
          </w:tcPr>
          <w:p w:rsidR="00B26AA5" w:rsidRPr="00CB36E3" w:rsidRDefault="00B26AA5" w:rsidP="00700712">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30635</w:t>
            </w:r>
          </w:p>
        </w:tc>
      </w:tr>
      <w:tr w:rsidR="00B26AA5" w:rsidRPr="00CB36E3" w:rsidTr="00700712">
        <w:tc>
          <w:tcPr>
            <w:tcW w:w="1500" w:type="pct"/>
          </w:tcPr>
          <w:p w:rsidR="00B26AA5" w:rsidRPr="00CB36E3" w:rsidRDefault="00B26AA5" w:rsidP="00700712">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Kadro Unvanı</w:t>
            </w:r>
          </w:p>
        </w:tc>
        <w:tc>
          <w:tcPr>
            <w:tcW w:w="3500" w:type="pct"/>
          </w:tcPr>
          <w:p w:rsidR="00B26AA5" w:rsidRPr="00CB36E3" w:rsidRDefault="00B26AA5" w:rsidP="00700712">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Öğretim Görevlisi</w:t>
            </w:r>
          </w:p>
        </w:tc>
      </w:tr>
    </w:tbl>
    <w:p w:rsidR="00B26AA5" w:rsidRPr="00CB36E3" w:rsidRDefault="00B26AA5" w:rsidP="00B26AA5">
      <w:pPr>
        <w:spacing w:after="0" w:line="240" w:lineRule="auto"/>
        <w:rPr>
          <w:rFonts w:ascii="Times New Roman" w:eastAsia="Times New Roman" w:hAnsi="Times New Roman" w:cs="Times New Roman"/>
          <w:b/>
          <w:sz w:val="24"/>
          <w:szCs w:val="24"/>
          <w:lang w:val="tr-TR" w:eastAsia="tr-TR"/>
        </w:rPr>
      </w:pPr>
    </w:p>
    <w:p w:rsidR="00B26AA5" w:rsidRPr="00CB36E3" w:rsidRDefault="00B26AA5" w:rsidP="00B26AA5">
      <w:pPr>
        <w:pStyle w:val="NormalWeb"/>
        <w:spacing w:before="40" w:beforeAutospacing="0" w:after="40" w:afterAutospacing="0"/>
        <w:jc w:val="both"/>
      </w:pPr>
      <w:r w:rsidRPr="00CB36E3">
        <w:rPr>
          <w:b/>
        </w:rPr>
        <w:t xml:space="preserve">Not 1: </w:t>
      </w:r>
      <w:r w:rsidRPr="00CB36E3">
        <w:t>Yükseköğretim Kurulu'nun "Öğretim Üyesi Dışındaki Öğretim Elemanı Kadrolarına Naklen veya Açıktan Yapılacak Atamalarda Uygulanacak Merkezi Sınav ile Giriş Sınavlarına İlişkin Usul ve Esaslar Hakkında Yönetmelik" hükümleri uyarınca Nişantaşı Üniversitesinde yapılan Öğretim Görevlisi alımına ilişkin değerlendirme sonuçları aşağıdaki listede belirtilmiştir.</w:t>
      </w:r>
    </w:p>
    <w:p w:rsidR="00B26AA5" w:rsidRPr="00CB36E3" w:rsidRDefault="00B26AA5" w:rsidP="00B26AA5">
      <w:pPr>
        <w:pStyle w:val="NormalWeb"/>
        <w:spacing w:before="40" w:beforeAutospacing="0" w:after="40" w:afterAutospacing="0"/>
        <w:jc w:val="both"/>
        <w:rPr>
          <w:u w:val="single"/>
        </w:rPr>
      </w:pPr>
      <w:r w:rsidRPr="00CB36E3">
        <w:rPr>
          <w:b/>
        </w:rPr>
        <w:t xml:space="preserve">Not 2: </w:t>
      </w:r>
      <w:r w:rsidRPr="00CB36E3">
        <w:t>ASİL olarak belirtilen aday</w:t>
      </w:r>
      <w:r>
        <w:t>/adayların</w:t>
      </w:r>
      <w:r w:rsidRPr="00CB36E3">
        <w:t>; sayfanın sonunda listelenen evrakları, 25 Ocak 2019 Cuma günü mesai bitimine kadar Nişantaşı Üniversitesi Maslak 1453 Kampüsüne şahsen teslim ederek sözleşme imzalam</w:t>
      </w:r>
      <w:r>
        <w:t>a</w:t>
      </w:r>
      <w:r w:rsidRPr="00CB36E3">
        <w:t>sı gerekmektedir. Asil aday</w:t>
      </w:r>
      <w:r>
        <w:t xml:space="preserve">/adayların </w:t>
      </w:r>
      <w:r w:rsidRPr="00CB36E3">
        <w:t>belirtilen günde evraklarını teslim etmemesi veya sözleşme imzalamaması durumunda asil aday</w:t>
      </w:r>
      <w:r>
        <w:t>/adayların</w:t>
      </w:r>
      <w:r w:rsidRPr="00CB36E3">
        <w:t xml:space="preserve"> hakkından feragat etmiş sayılacaktır.</w:t>
      </w:r>
      <w:r w:rsidRPr="00CB36E3">
        <w:rPr>
          <w:u w:val="single"/>
        </w:rPr>
        <w:t xml:space="preserve"> </w:t>
      </w:r>
    </w:p>
    <w:p w:rsidR="00B26AA5" w:rsidRPr="00CB36E3" w:rsidRDefault="00B26AA5" w:rsidP="00B26AA5">
      <w:pPr>
        <w:spacing w:before="280" w:after="280" w:line="240" w:lineRule="auto"/>
        <w:jc w:val="center"/>
        <w:rPr>
          <w:rFonts w:ascii="Times New Roman" w:eastAsia="Times New Roman" w:hAnsi="Times New Roman" w:cs="Times New Roman"/>
          <w:b/>
          <w:sz w:val="24"/>
          <w:szCs w:val="24"/>
          <w:lang w:val="tr-TR" w:eastAsia="tr-TR"/>
        </w:rPr>
      </w:pPr>
      <w:r w:rsidRPr="00CB36E3">
        <w:rPr>
          <w:rFonts w:ascii="Times New Roman" w:eastAsia="Times New Roman" w:hAnsi="Times New Roman" w:cs="Times New Roman"/>
          <w:b/>
          <w:sz w:val="24"/>
          <w:szCs w:val="24"/>
          <w:lang w:val="tr-TR" w:eastAsia="tr-TR"/>
        </w:rPr>
        <w:t>BAŞVURAN ADAYLAR</w:t>
      </w:r>
    </w:p>
    <w:tbl>
      <w:tblPr>
        <w:tblW w:w="36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1562"/>
        <w:gridCol w:w="1559"/>
      </w:tblGrid>
      <w:tr w:rsidR="00B26AA5" w:rsidRPr="00D95F97" w:rsidTr="00B26AA5">
        <w:trPr>
          <w:trHeight w:val="593"/>
          <w:jc w:val="center"/>
        </w:trPr>
        <w:tc>
          <w:tcPr>
            <w:tcW w:w="560" w:type="dxa"/>
            <w:shd w:val="clear" w:color="000000" w:fill="FFFF00"/>
            <w:vAlign w:val="center"/>
            <w:hideMark/>
          </w:tcPr>
          <w:p w:rsidR="00B26AA5" w:rsidRPr="00D95F97" w:rsidRDefault="00B26AA5" w:rsidP="00700712">
            <w:pPr>
              <w:spacing w:after="0" w:line="240" w:lineRule="auto"/>
              <w:jc w:val="center"/>
              <w:rPr>
                <w:rFonts w:ascii="Calibri" w:eastAsia="Times New Roman" w:hAnsi="Calibri" w:cs="Calibri"/>
                <w:b/>
                <w:bCs/>
                <w:color w:val="000000"/>
                <w:sz w:val="16"/>
                <w:szCs w:val="16"/>
                <w:lang w:val="tr-TR" w:eastAsia="tr-TR"/>
              </w:rPr>
            </w:pPr>
            <w:r w:rsidRPr="00D95F97">
              <w:rPr>
                <w:rFonts w:ascii="Calibri" w:eastAsia="Times New Roman" w:hAnsi="Calibri" w:cs="Calibri"/>
                <w:b/>
                <w:bCs/>
                <w:color w:val="000000"/>
                <w:sz w:val="16"/>
                <w:szCs w:val="16"/>
                <w:lang w:val="tr-TR" w:eastAsia="tr-TR"/>
              </w:rPr>
              <w:t>SIRA NO</w:t>
            </w:r>
          </w:p>
        </w:tc>
        <w:tc>
          <w:tcPr>
            <w:tcW w:w="1562" w:type="dxa"/>
            <w:shd w:val="clear" w:color="000000" w:fill="FFFF00"/>
            <w:vAlign w:val="center"/>
            <w:hideMark/>
          </w:tcPr>
          <w:p w:rsidR="00B26AA5" w:rsidRPr="00D95F97" w:rsidRDefault="00B26AA5" w:rsidP="00700712">
            <w:pPr>
              <w:spacing w:after="0" w:line="240" w:lineRule="auto"/>
              <w:jc w:val="center"/>
              <w:rPr>
                <w:rFonts w:ascii="Calibri" w:eastAsia="Times New Roman" w:hAnsi="Calibri" w:cs="Calibri"/>
                <w:b/>
                <w:bCs/>
                <w:sz w:val="16"/>
                <w:szCs w:val="16"/>
                <w:lang w:val="tr-TR" w:eastAsia="tr-TR"/>
              </w:rPr>
            </w:pPr>
            <w:r w:rsidRPr="00D95F97">
              <w:rPr>
                <w:rFonts w:ascii="Calibri" w:eastAsia="Times New Roman" w:hAnsi="Calibri" w:cs="Calibri"/>
                <w:b/>
                <w:bCs/>
                <w:sz w:val="16"/>
                <w:szCs w:val="16"/>
                <w:lang w:val="tr-TR" w:eastAsia="tr-TR"/>
              </w:rPr>
              <w:t>ADI SOYADI</w:t>
            </w:r>
          </w:p>
        </w:tc>
        <w:tc>
          <w:tcPr>
            <w:tcW w:w="1559" w:type="dxa"/>
            <w:shd w:val="clear" w:color="000000" w:fill="FFFF00"/>
          </w:tcPr>
          <w:p w:rsidR="00B26AA5" w:rsidRDefault="00B26AA5" w:rsidP="00700712">
            <w:pPr>
              <w:spacing w:after="0" w:line="240" w:lineRule="auto"/>
              <w:jc w:val="center"/>
              <w:rPr>
                <w:rFonts w:ascii="Calibri" w:eastAsia="Times New Roman" w:hAnsi="Calibri" w:cs="Calibri"/>
                <w:b/>
                <w:bCs/>
                <w:sz w:val="16"/>
                <w:szCs w:val="16"/>
                <w:lang w:val="tr-TR" w:eastAsia="tr-TR"/>
              </w:rPr>
            </w:pPr>
          </w:p>
          <w:p w:rsidR="00B26AA5" w:rsidRPr="00D95F97" w:rsidRDefault="00B26AA5" w:rsidP="00700712">
            <w:pPr>
              <w:spacing w:after="0" w:line="240" w:lineRule="auto"/>
              <w:jc w:val="center"/>
              <w:rPr>
                <w:rFonts w:ascii="Calibri" w:eastAsia="Times New Roman" w:hAnsi="Calibri" w:cs="Calibri"/>
                <w:b/>
                <w:bCs/>
                <w:sz w:val="16"/>
                <w:szCs w:val="16"/>
                <w:lang w:val="tr-TR" w:eastAsia="tr-TR"/>
              </w:rPr>
            </w:pPr>
            <w:r>
              <w:rPr>
                <w:rFonts w:ascii="Calibri" w:eastAsia="Times New Roman" w:hAnsi="Calibri" w:cs="Calibri"/>
                <w:b/>
                <w:bCs/>
                <w:sz w:val="16"/>
                <w:szCs w:val="16"/>
                <w:lang w:val="tr-TR" w:eastAsia="tr-TR"/>
              </w:rPr>
              <w:t>AÇIKLAMA</w:t>
            </w:r>
          </w:p>
        </w:tc>
      </w:tr>
      <w:tr w:rsidR="00B26AA5" w:rsidRPr="00D95F97" w:rsidTr="00B26AA5">
        <w:trPr>
          <w:trHeight w:val="429"/>
          <w:jc w:val="center"/>
        </w:trPr>
        <w:tc>
          <w:tcPr>
            <w:tcW w:w="560" w:type="dxa"/>
            <w:shd w:val="clear" w:color="auto" w:fill="B4C6E7" w:themeFill="accent5" w:themeFillTint="66"/>
            <w:noWrap/>
            <w:vAlign w:val="center"/>
            <w:hideMark/>
          </w:tcPr>
          <w:p w:rsidR="00B26AA5" w:rsidRPr="00D95F97" w:rsidRDefault="00B26AA5" w:rsidP="00B26AA5">
            <w:pPr>
              <w:spacing w:after="0" w:line="240" w:lineRule="auto"/>
              <w:jc w:val="center"/>
              <w:rPr>
                <w:rFonts w:ascii="Calibri" w:eastAsia="Times New Roman" w:hAnsi="Calibri" w:cs="Calibri"/>
                <w:b/>
                <w:bCs/>
                <w:color w:val="000000"/>
                <w:sz w:val="16"/>
                <w:szCs w:val="16"/>
                <w:lang w:val="tr-TR" w:eastAsia="tr-TR"/>
              </w:rPr>
            </w:pPr>
            <w:r w:rsidRPr="00D95F97">
              <w:rPr>
                <w:rFonts w:ascii="Calibri" w:eastAsia="Times New Roman" w:hAnsi="Calibri" w:cs="Calibri"/>
                <w:b/>
                <w:bCs/>
                <w:color w:val="000000"/>
                <w:sz w:val="16"/>
                <w:szCs w:val="16"/>
                <w:lang w:val="tr-TR" w:eastAsia="tr-TR"/>
              </w:rPr>
              <w:t>1</w:t>
            </w:r>
          </w:p>
        </w:tc>
        <w:tc>
          <w:tcPr>
            <w:tcW w:w="1562" w:type="dxa"/>
            <w:shd w:val="clear" w:color="auto" w:fill="B4C6E7" w:themeFill="accent5" w:themeFillTint="66"/>
            <w:noWrap/>
            <w:vAlign w:val="center"/>
            <w:hideMark/>
          </w:tcPr>
          <w:p w:rsidR="00B26AA5" w:rsidRPr="00B26AA5" w:rsidRDefault="00B26AA5" w:rsidP="00B26AA5">
            <w:pPr>
              <w:spacing w:line="240" w:lineRule="auto"/>
              <w:rPr>
                <w:rFonts w:ascii="Calibri" w:hAnsi="Calibri" w:cs="Calibri"/>
                <w:color w:val="000000"/>
                <w:sz w:val="16"/>
                <w:lang w:val="tr-TR"/>
              </w:rPr>
            </w:pPr>
            <w:r>
              <w:rPr>
                <w:rFonts w:ascii="Calibri" w:hAnsi="Calibri" w:cs="Calibri"/>
                <w:color w:val="000000"/>
                <w:sz w:val="16"/>
              </w:rPr>
              <w:br/>
            </w:r>
            <w:proofErr w:type="spellStart"/>
            <w:r w:rsidRPr="00B26AA5">
              <w:rPr>
                <w:rFonts w:ascii="Calibri" w:hAnsi="Calibri" w:cs="Calibri"/>
                <w:color w:val="000000"/>
                <w:sz w:val="16"/>
              </w:rPr>
              <w:t>Ecem</w:t>
            </w:r>
            <w:proofErr w:type="spellEnd"/>
            <w:r w:rsidRPr="00B26AA5">
              <w:rPr>
                <w:rFonts w:ascii="Calibri" w:hAnsi="Calibri" w:cs="Calibri"/>
                <w:color w:val="000000"/>
                <w:sz w:val="16"/>
              </w:rPr>
              <w:t xml:space="preserve"> MUTLU</w:t>
            </w:r>
          </w:p>
        </w:tc>
        <w:tc>
          <w:tcPr>
            <w:tcW w:w="1559" w:type="dxa"/>
            <w:shd w:val="clear" w:color="auto" w:fill="B4C6E7" w:themeFill="accent5" w:themeFillTint="66"/>
            <w:vAlign w:val="center"/>
          </w:tcPr>
          <w:p w:rsidR="00B26AA5" w:rsidRPr="00D95F97" w:rsidRDefault="00B26AA5" w:rsidP="00B26AA5">
            <w:pPr>
              <w:spacing w:after="0" w:line="240" w:lineRule="auto"/>
              <w:jc w:val="center"/>
              <w:rPr>
                <w:rFonts w:ascii="Calibri" w:eastAsia="Times New Roman" w:hAnsi="Calibri" w:cs="Calibri"/>
                <w:color w:val="000000"/>
                <w:sz w:val="16"/>
                <w:szCs w:val="16"/>
                <w:lang w:val="tr-TR" w:eastAsia="tr-TR"/>
              </w:rPr>
            </w:pPr>
            <w:r>
              <w:rPr>
                <w:rFonts w:ascii="Calibri" w:eastAsia="Times New Roman" w:hAnsi="Calibri" w:cs="Calibri"/>
                <w:color w:val="000000"/>
                <w:sz w:val="16"/>
                <w:szCs w:val="16"/>
                <w:lang w:val="tr-TR" w:eastAsia="tr-TR"/>
              </w:rPr>
              <w:t>SINAVA GİRMEDİ</w:t>
            </w:r>
          </w:p>
        </w:tc>
      </w:tr>
    </w:tbl>
    <w:p w:rsidR="00B26AA5" w:rsidRPr="00CB36E3" w:rsidRDefault="00B26AA5" w:rsidP="00B26AA5">
      <w:pPr>
        <w:spacing w:after="0" w:line="240" w:lineRule="auto"/>
        <w:rPr>
          <w:rFonts w:ascii="Times New Roman" w:eastAsia="Times New Roman" w:hAnsi="Times New Roman" w:cs="Times New Roman"/>
          <w:b/>
          <w:sz w:val="24"/>
          <w:szCs w:val="24"/>
          <w:lang w:val="tr-TR" w:eastAsia="tr-TR"/>
        </w:rPr>
      </w:pPr>
    </w:p>
    <w:p w:rsidR="00B26AA5" w:rsidRPr="00CB36E3" w:rsidRDefault="00B26AA5" w:rsidP="00B26AA5">
      <w:pPr>
        <w:spacing w:after="0" w:line="240" w:lineRule="auto"/>
        <w:rPr>
          <w:rFonts w:ascii="Times New Roman" w:eastAsia="Times New Roman" w:hAnsi="Times New Roman" w:cs="Times New Roman"/>
          <w:b/>
          <w:sz w:val="24"/>
          <w:szCs w:val="24"/>
          <w:lang w:val="tr-TR" w:eastAsia="tr-TR"/>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752"/>
      </w:tblGrid>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jc w:val="center"/>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b/>
                <w:bCs/>
                <w:color w:val="000000"/>
                <w:u w:val="single"/>
                <w:lang w:val="tr-TR" w:eastAsia="tr-TR"/>
              </w:rPr>
              <w:t>GETİRİLECEK EVRAKLAR</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 YÖK Formatlı Özgeçmiş (</w:t>
            </w:r>
            <w:hyperlink r:id="rId7" w:history="1">
              <w:r w:rsidRPr="00CB36E3">
                <w:rPr>
                  <w:rFonts w:ascii="Times New Roman" w:eastAsia="Times New Roman" w:hAnsi="Times New Roman" w:cs="Times New Roman"/>
                  <w:color w:val="0000FF"/>
                  <w:u w:val="single"/>
                  <w:lang w:val="tr-TR" w:eastAsia="tr-TR"/>
                </w:rPr>
                <w:t>http://www.yok.gov.tr</w:t>
              </w:r>
            </w:hyperlink>
            <w:r w:rsidRPr="00CB36E3">
              <w:rPr>
                <w:rFonts w:ascii="Times New Roman" w:eastAsia="Times New Roman" w:hAnsi="Times New Roman" w:cs="Times New Roman"/>
                <w:color w:val="000000"/>
                <w:lang w:val="tr-TR" w:eastAsia="tr-TR"/>
              </w:rPr>
              <w:t xml:space="preserve"> adresinden örnek alınabilir)</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2. Nüfus Cüzdanı Sureti</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3. Kimlik Fotokopisi (1 adet)</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4. İkametgâh İlmühaberi (Nüfus Müdürlüklerinden) (1 adet)</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5. Adli Sicil Kaydı (Cumhuriyet Savcılıklarından)</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6. Diploma Fotokopisi (</w:t>
            </w:r>
            <w:proofErr w:type="gramStart"/>
            <w:r w:rsidRPr="00CB36E3">
              <w:rPr>
                <w:rFonts w:ascii="Times New Roman" w:eastAsia="Times New Roman" w:hAnsi="Times New Roman" w:cs="Times New Roman"/>
                <w:color w:val="000000"/>
                <w:lang w:val="tr-TR" w:eastAsia="tr-TR"/>
              </w:rPr>
              <w:t>Lisans,  varsa</w:t>
            </w:r>
            <w:proofErr w:type="gramEnd"/>
            <w:r w:rsidRPr="00CB36E3">
              <w:rPr>
                <w:rFonts w:ascii="Times New Roman" w:eastAsia="Times New Roman" w:hAnsi="Times New Roman" w:cs="Times New Roman"/>
                <w:color w:val="000000"/>
                <w:lang w:val="tr-TR" w:eastAsia="tr-TR"/>
              </w:rPr>
              <w:t xml:space="preserve"> </w:t>
            </w:r>
            <w:proofErr w:type="spellStart"/>
            <w:r w:rsidRPr="00CB36E3">
              <w:rPr>
                <w:rFonts w:ascii="Times New Roman" w:eastAsia="Times New Roman" w:hAnsi="Times New Roman" w:cs="Times New Roman"/>
                <w:color w:val="000000"/>
                <w:lang w:val="tr-TR" w:eastAsia="tr-TR"/>
              </w:rPr>
              <w:t>Y.Lisans</w:t>
            </w:r>
            <w:proofErr w:type="spellEnd"/>
            <w:r w:rsidRPr="00CB36E3">
              <w:rPr>
                <w:rFonts w:ascii="Times New Roman" w:eastAsia="Times New Roman" w:hAnsi="Times New Roman" w:cs="Times New Roman"/>
                <w:color w:val="000000"/>
                <w:lang w:val="tr-TR" w:eastAsia="tr-TR"/>
              </w:rPr>
              <w:t xml:space="preserve">, Doktora Belgesi-Asıl Kopyalar görülecek) </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7. Sağlık Raporu (Göz Muayenesi, Hepatit Testleri, İşitme Testi, Akciğer Muayenesi) ve Kan Grubu Kartı</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8. Varsa Hizmet Belgesi</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9. Evli olanlar için evlilik cüzdanı fotokopisi. Ayrıca eşin ve varsa çocukların nüfus cüzdanı fotokopileri (2 adet)</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10. 4 adet Vesikalık Fotoğraf</w:t>
            </w:r>
          </w:p>
        </w:tc>
      </w:tr>
    </w:tbl>
    <w:p w:rsidR="00B26AA5" w:rsidRPr="00CB36E3" w:rsidRDefault="00B26AA5" w:rsidP="00B26AA5">
      <w:pPr>
        <w:rPr>
          <w:rFonts w:ascii="Times New Roman" w:hAnsi="Times New Roman" w:cs="Times New Roman"/>
        </w:rPr>
      </w:pPr>
    </w:p>
    <w:p w:rsidR="00B26AA5" w:rsidRPr="00CB36E3" w:rsidRDefault="00B26AA5" w:rsidP="00427CDE">
      <w:pPr>
        <w:spacing w:after="240"/>
        <w:jc w:val="center"/>
        <w:rPr>
          <w:rFonts w:ascii="Times New Roman" w:hAnsi="Times New Roman" w:cs="Times New Roman"/>
          <w:b/>
          <w:sz w:val="25"/>
          <w:szCs w:val="25"/>
        </w:rPr>
      </w:pPr>
    </w:p>
    <w:p w:rsidR="004443EB" w:rsidRDefault="004443EB" w:rsidP="00EA245D">
      <w:pPr>
        <w:spacing w:after="0"/>
        <w:jc w:val="center"/>
        <w:rPr>
          <w:rFonts w:ascii="Times New Roman" w:hAnsi="Times New Roman" w:cs="Times New Roman"/>
          <w:b/>
          <w:sz w:val="24"/>
          <w:szCs w:val="24"/>
        </w:rPr>
      </w:pPr>
    </w:p>
    <w:p w:rsidR="00B26AA5" w:rsidRDefault="00B26AA5" w:rsidP="00EA245D">
      <w:pPr>
        <w:spacing w:after="0"/>
        <w:jc w:val="center"/>
        <w:rPr>
          <w:rFonts w:ascii="Times New Roman" w:hAnsi="Times New Roman" w:cs="Times New Roman"/>
          <w:b/>
          <w:sz w:val="24"/>
          <w:szCs w:val="24"/>
        </w:rPr>
      </w:pPr>
    </w:p>
    <w:p w:rsidR="004443EB" w:rsidRDefault="004443EB" w:rsidP="00EA245D">
      <w:pPr>
        <w:spacing w:after="0"/>
        <w:jc w:val="center"/>
        <w:rPr>
          <w:rFonts w:ascii="Times New Roman" w:hAnsi="Times New Roman" w:cs="Times New Roman"/>
          <w:b/>
          <w:sz w:val="24"/>
          <w:szCs w:val="24"/>
        </w:rPr>
      </w:pPr>
    </w:p>
    <w:p w:rsidR="00427CDE" w:rsidRDefault="00427CDE" w:rsidP="00427CDE">
      <w:pPr>
        <w:rPr>
          <w:rFonts w:ascii="Times New Roman" w:hAnsi="Times New Roman" w:cs="Times New Roman"/>
        </w:rPr>
      </w:pPr>
    </w:p>
    <w:p w:rsidR="00B26AA5" w:rsidRDefault="00B26AA5" w:rsidP="00427CDE">
      <w:pPr>
        <w:rPr>
          <w:rFonts w:ascii="Times New Roman" w:hAnsi="Times New Roman" w:cs="Times New Roman"/>
        </w:rPr>
      </w:pPr>
    </w:p>
    <w:p w:rsidR="00B26AA5" w:rsidRPr="00CB36E3" w:rsidRDefault="00B26AA5" w:rsidP="00B26AA5">
      <w:pPr>
        <w:spacing w:after="240"/>
        <w:jc w:val="center"/>
        <w:rPr>
          <w:rFonts w:ascii="Times New Roman" w:hAnsi="Times New Roman" w:cs="Times New Roman"/>
          <w:b/>
          <w:sz w:val="24"/>
          <w:szCs w:val="24"/>
        </w:rPr>
      </w:pPr>
      <w:r w:rsidRPr="00CB36E3">
        <w:rPr>
          <w:rFonts w:ascii="Times New Roman" w:hAnsi="Times New Roman" w:cs="Times New Roman"/>
          <w:b/>
          <w:sz w:val="24"/>
          <w:szCs w:val="24"/>
        </w:rPr>
        <w:lastRenderedPageBreak/>
        <w:t xml:space="preserve">ÖĞRETIM ÜYESI DIŞINDAKI ÖĞRETIM ELEMANLARI IÇIN </w:t>
      </w:r>
      <w:r w:rsidRPr="003B16AE">
        <w:rPr>
          <w:rFonts w:ascii="Times New Roman" w:hAnsi="Times New Roman" w:cs="Times New Roman"/>
          <w:b/>
          <w:sz w:val="24"/>
          <w:szCs w:val="24"/>
          <w:u w:val="single"/>
        </w:rPr>
        <w:t>SON DEĞERLENDİRME</w:t>
      </w:r>
      <w:r w:rsidRPr="00CB36E3">
        <w:rPr>
          <w:rFonts w:ascii="Times New Roman" w:hAnsi="Times New Roman" w:cs="Times New Roman"/>
          <w:b/>
          <w:sz w:val="24"/>
          <w:szCs w:val="24"/>
        </w:rPr>
        <w:t xml:space="preserve"> FORMU</w:t>
      </w:r>
    </w:p>
    <w:tbl>
      <w:tblPr>
        <w:tblStyle w:val="TabloKlavuzu"/>
        <w:tblW w:w="520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4"/>
        <w:gridCol w:w="6614"/>
      </w:tblGrid>
      <w:tr w:rsidR="00B26AA5" w:rsidRPr="00CB36E3" w:rsidTr="00700712">
        <w:tc>
          <w:tcPr>
            <w:tcW w:w="5000" w:type="pct"/>
            <w:gridSpan w:val="2"/>
          </w:tcPr>
          <w:p w:rsidR="00B26AA5" w:rsidRPr="00CB36E3" w:rsidRDefault="00B26AA5" w:rsidP="00700712">
            <w:pPr>
              <w:pStyle w:val="ListeParagraf"/>
              <w:spacing w:before="120" w:after="240"/>
              <w:ind w:left="0"/>
              <w:jc w:val="center"/>
              <w:rPr>
                <w:rFonts w:ascii="Times New Roman" w:hAnsi="Times New Roman" w:cs="Times New Roman"/>
                <w:b/>
                <w:sz w:val="24"/>
                <w:szCs w:val="24"/>
              </w:rPr>
            </w:pPr>
            <w:r w:rsidRPr="00CB36E3">
              <w:rPr>
                <w:rFonts w:ascii="Times New Roman" w:hAnsi="Times New Roman" w:cs="Times New Roman"/>
                <w:b/>
                <w:sz w:val="24"/>
                <w:szCs w:val="24"/>
              </w:rPr>
              <w:t>İLAN EDİLEN KADRONUN</w:t>
            </w:r>
          </w:p>
        </w:tc>
      </w:tr>
      <w:tr w:rsidR="00B26AA5" w:rsidRPr="00CB36E3" w:rsidTr="00700712">
        <w:tc>
          <w:tcPr>
            <w:tcW w:w="1500" w:type="pct"/>
          </w:tcPr>
          <w:p w:rsidR="00B26AA5" w:rsidRPr="00CB36E3" w:rsidRDefault="00B26AA5" w:rsidP="00700712">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Akademik Birimi</w:t>
            </w:r>
          </w:p>
        </w:tc>
        <w:tc>
          <w:tcPr>
            <w:tcW w:w="3500" w:type="pct"/>
          </w:tcPr>
          <w:p w:rsidR="00B26AA5" w:rsidRPr="00CB36E3" w:rsidRDefault="00B26AA5" w:rsidP="00700712">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Rektörlük</w:t>
            </w:r>
          </w:p>
        </w:tc>
      </w:tr>
      <w:tr w:rsidR="00B26AA5" w:rsidRPr="00CB36E3" w:rsidTr="00700712">
        <w:tc>
          <w:tcPr>
            <w:tcW w:w="1500" w:type="pct"/>
          </w:tcPr>
          <w:p w:rsidR="00B26AA5" w:rsidRPr="00CB36E3" w:rsidRDefault="00B26AA5" w:rsidP="00700712">
            <w:pPr>
              <w:pStyle w:val="ListeParagraf"/>
              <w:ind w:left="0"/>
              <w:rPr>
                <w:rFonts w:ascii="Times New Roman" w:hAnsi="Times New Roman" w:cs="Times New Roman"/>
                <w:b/>
                <w:sz w:val="24"/>
                <w:szCs w:val="24"/>
              </w:rPr>
            </w:pPr>
            <w:r>
              <w:rPr>
                <w:rFonts w:ascii="Times New Roman" w:hAnsi="Times New Roman" w:cs="Times New Roman"/>
                <w:b/>
                <w:sz w:val="24"/>
                <w:szCs w:val="24"/>
              </w:rPr>
              <w:t>Bölüm</w:t>
            </w:r>
          </w:p>
        </w:tc>
        <w:tc>
          <w:tcPr>
            <w:tcW w:w="3500" w:type="pct"/>
          </w:tcPr>
          <w:p w:rsidR="00B26AA5" w:rsidRPr="00CB36E3" w:rsidRDefault="00B26AA5" w:rsidP="00700712">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xml:space="preserve">: </w:t>
            </w:r>
            <w:r>
              <w:rPr>
                <w:rFonts w:ascii="Times New Roman" w:hAnsi="Times New Roman" w:cs="Times New Roman"/>
                <w:sz w:val="24"/>
                <w:szCs w:val="24"/>
              </w:rPr>
              <w:t>Türk Dili</w:t>
            </w:r>
          </w:p>
        </w:tc>
      </w:tr>
      <w:tr w:rsidR="00B26AA5" w:rsidRPr="00CB36E3" w:rsidTr="00700712">
        <w:tc>
          <w:tcPr>
            <w:tcW w:w="1500" w:type="pct"/>
          </w:tcPr>
          <w:p w:rsidR="00B26AA5" w:rsidRPr="00CB36E3" w:rsidRDefault="00B26AA5" w:rsidP="00700712">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İlan Tarihi</w:t>
            </w:r>
          </w:p>
        </w:tc>
        <w:tc>
          <w:tcPr>
            <w:tcW w:w="3500" w:type="pct"/>
          </w:tcPr>
          <w:p w:rsidR="00B26AA5" w:rsidRPr="00CB36E3" w:rsidRDefault="00B26AA5" w:rsidP="00700712">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24.12.2018</w:t>
            </w:r>
          </w:p>
        </w:tc>
      </w:tr>
      <w:tr w:rsidR="00B26AA5" w:rsidRPr="00CB36E3" w:rsidTr="00700712">
        <w:tc>
          <w:tcPr>
            <w:tcW w:w="1500" w:type="pct"/>
          </w:tcPr>
          <w:p w:rsidR="00B26AA5" w:rsidRPr="00CB36E3" w:rsidRDefault="00B26AA5" w:rsidP="00700712">
            <w:pPr>
              <w:pStyle w:val="ListeParagraf"/>
              <w:ind w:left="0"/>
              <w:rPr>
                <w:rFonts w:ascii="Times New Roman" w:hAnsi="Times New Roman" w:cs="Times New Roman"/>
                <w:b/>
                <w:sz w:val="24"/>
                <w:szCs w:val="24"/>
              </w:rPr>
            </w:pPr>
            <w:proofErr w:type="gramStart"/>
            <w:r w:rsidRPr="00CB36E3">
              <w:rPr>
                <w:rFonts w:ascii="Times New Roman" w:hAnsi="Times New Roman" w:cs="Times New Roman"/>
                <w:b/>
                <w:sz w:val="24"/>
                <w:szCs w:val="24"/>
              </w:rPr>
              <w:t>Resmi</w:t>
            </w:r>
            <w:proofErr w:type="gramEnd"/>
            <w:r w:rsidRPr="00CB36E3">
              <w:rPr>
                <w:rFonts w:ascii="Times New Roman" w:hAnsi="Times New Roman" w:cs="Times New Roman"/>
                <w:b/>
                <w:sz w:val="24"/>
                <w:szCs w:val="24"/>
              </w:rPr>
              <w:t xml:space="preserve"> Gazete Sayısı</w:t>
            </w:r>
          </w:p>
        </w:tc>
        <w:tc>
          <w:tcPr>
            <w:tcW w:w="3500" w:type="pct"/>
          </w:tcPr>
          <w:p w:rsidR="00B26AA5" w:rsidRPr="00CB36E3" w:rsidRDefault="00B26AA5" w:rsidP="00700712">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30635</w:t>
            </w:r>
          </w:p>
        </w:tc>
      </w:tr>
      <w:tr w:rsidR="00B26AA5" w:rsidRPr="00CB36E3" w:rsidTr="00700712">
        <w:tc>
          <w:tcPr>
            <w:tcW w:w="1500" w:type="pct"/>
          </w:tcPr>
          <w:p w:rsidR="00B26AA5" w:rsidRPr="00CB36E3" w:rsidRDefault="00B26AA5" w:rsidP="00700712">
            <w:pPr>
              <w:pStyle w:val="ListeParagraf"/>
              <w:ind w:left="0"/>
              <w:rPr>
                <w:rFonts w:ascii="Times New Roman" w:hAnsi="Times New Roman" w:cs="Times New Roman"/>
                <w:b/>
                <w:sz w:val="24"/>
                <w:szCs w:val="24"/>
              </w:rPr>
            </w:pPr>
            <w:r w:rsidRPr="00CB36E3">
              <w:rPr>
                <w:rFonts w:ascii="Times New Roman" w:hAnsi="Times New Roman" w:cs="Times New Roman"/>
                <w:b/>
                <w:sz w:val="24"/>
                <w:szCs w:val="24"/>
              </w:rPr>
              <w:t>Kadro Unvanı</w:t>
            </w:r>
          </w:p>
        </w:tc>
        <w:tc>
          <w:tcPr>
            <w:tcW w:w="3500" w:type="pct"/>
          </w:tcPr>
          <w:p w:rsidR="00B26AA5" w:rsidRPr="00CB36E3" w:rsidRDefault="00B26AA5" w:rsidP="00700712">
            <w:pPr>
              <w:pStyle w:val="ListeParagraf"/>
              <w:ind w:left="0"/>
              <w:rPr>
                <w:rFonts w:ascii="Times New Roman" w:hAnsi="Times New Roman" w:cs="Times New Roman"/>
                <w:sz w:val="24"/>
                <w:szCs w:val="24"/>
              </w:rPr>
            </w:pPr>
            <w:r w:rsidRPr="00CB36E3">
              <w:rPr>
                <w:rFonts w:ascii="Times New Roman" w:hAnsi="Times New Roman" w:cs="Times New Roman"/>
                <w:sz w:val="24"/>
                <w:szCs w:val="24"/>
              </w:rPr>
              <w:t>: Öğretim Görevlisi</w:t>
            </w:r>
          </w:p>
        </w:tc>
      </w:tr>
    </w:tbl>
    <w:p w:rsidR="00B26AA5" w:rsidRPr="00CB36E3" w:rsidRDefault="00B26AA5" w:rsidP="00B26AA5">
      <w:pPr>
        <w:spacing w:after="0" w:line="240" w:lineRule="auto"/>
        <w:rPr>
          <w:rFonts w:ascii="Times New Roman" w:eastAsia="Times New Roman" w:hAnsi="Times New Roman" w:cs="Times New Roman"/>
          <w:b/>
          <w:sz w:val="24"/>
          <w:szCs w:val="24"/>
          <w:lang w:val="tr-TR" w:eastAsia="tr-TR"/>
        </w:rPr>
      </w:pPr>
    </w:p>
    <w:p w:rsidR="00B26AA5" w:rsidRPr="00CB36E3" w:rsidRDefault="00B26AA5" w:rsidP="00B26AA5">
      <w:pPr>
        <w:pStyle w:val="NormalWeb"/>
        <w:spacing w:before="40" w:beforeAutospacing="0" w:after="40" w:afterAutospacing="0"/>
        <w:jc w:val="both"/>
      </w:pPr>
      <w:r w:rsidRPr="00CB36E3">
        <w:rPr>
          <w:b/>
        </w:rPr>
        <w:t xml:space="preserve">Not 1: </w:t>
      </w:r>
      <w:r w:rsidRPr="00CB36E3">
        <w:t>Yükseköğretim Kurulu'nun "Öğretim Üyesi Dışındaki Öğretim Elemanı Kadrolarına Naklen veya Açıktan Yapılacak Atamalarda Uygulanacak Merkezi Sınav ile Giriş Sınavlarına İlişkin Usul ve Esaslar Hakkında Yönetmelik" hükümleri uyarınca Nişantaşı Üniversitesinde yapılan Öğretim Görevlisi alımına ilişkin değerlendirme sonuçları aşağıdaki listede belirtilmiştir.</w:t>
      </w:r>
    </w:p>
    <w:p w:rsidR="00B26AA5" w:rsidRPr="00CB36E3" w:rsidRDefault="00B26AA5" w:rsidP="00B26AA5">
      <w:pPr>
        <w:pStyle w:val="NormalWeb"/>
        <w:spacing w:before="40" w:beforeAutospacing="0" w:after="40" w:afterAutospacing="0"/>
        <w:jc w:val="both"/>
        <w:rPr>
          <w:u w:val="single"/>
        </w:rPr>
      </w:pPr>
      <w:r w:rsidRPr="00CB36E3">
        <w:rPr>
          <w:b/>
        </w:rPr>
        <w:t xml:space="preserve">Not 2: </w:t>
      </w:r>
      <w:r w:rsidRPr="00CB36E3">
        <w:t>ASİL olarak belirtilen aday</w:t>
      </w:r>
      <w:r>
        <w:t>/adayların</w:t>
      </w:r>
      <w:r w:rsidRPr="00CB36E3">
        <w:t>; sayfanın sonunda listelenen evrakları, 25 Ocak 2019 Cuma günü mesai bitimine kadar Nişantaşı Üniversitesi Maslak 1453 Kampüsüne şahsen teslim ederek sözleşme imzalam</w:t>
      </w:r>
      <w:r>
        <w:t>a</w:t>
      </w:r>
      <w:r w:rsidRPr="00CB36E3">
        <w:t>sı gerekmektedir. Asil aday</w:t>
      </w:r>
      <w:r>
        <w:t xml:space="preserve">/adayların </w:t>
      </w:r>
      <w:r w:rsidRPr="00CB36E3">
        <w:t>belirtilen günde evraklarını teslim etmemesi veya sözleşme imzalamaması durumunda asil aday</w:t>
      </w:r>
      <w:r>
        <w:t>/adayların</w:t>
      </w:r>
      <w:r w:rsidRPr="00CB36E3">
        <w:t xml:space="preserve"> hakkından feragat etmiş sayılacaktır.</w:t>
      </w:r>
      <w:r w:rsidRPr="00CB36E3">
        <w:rPr>
          <w:u w:val="single"/>
        </w:rPr>
        <w:t xml:space="preserve"> </w:t>
      </w:r>
    </w:p>
    <w:p w:rsidR="00B26AA5" w:rsidRPr="00CB36E3" w:rsidRDefault="00B26AA5" w:rsidP="00B26AA5">
      <w:pPr>
        <w:spacing w:before="280" w:after="280" w:line="240" w:lineRule="auto"/>
        <w:jc w:val="center"/>
        <w:rPr>
          <w:rFonts w:ascii="Times New Roman" w:eastAsia="Times New Roman" w:hAnsi="Times New Roman" w:cs="Times New Roman"/>
          <w:b/>
          <w:sz w:val="24"/>
          <w:szCs w:val="24"/>
          <w:lang w:val="tr-TR" w:eastAsia="tr-TR"/>
        </w:rPr>
      </w:pPr>
      <w:r w:rsidRPr="00CB36E3">
        <w:rPr>
          <w:rFonts w:ascii="Times New Roman" w:eastAsia="Times New Roman" w:hAnsi="Times New Roman" w:cs="Times New Roman"/>
          <w:b/>
          <w:sz w:val="24"/>
          <w:szCs w:val="24"/>
          <w:lang w:val="tr-TR" w:eastAsia="tr-TR"/>
        </w:rPr>
        <w:t>BAŞVURAN ADAYLAR</w:t>
      </w:r>
    </w:p>
    <w:tbl>
      <w:tblPr>
        <w:tblW w:w="5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2412"/>
        <w:gridCol w:w="2126"/>
      </w:tblGrid>
      <w:tr w:rsidR="00B26AA5" w:rsidRPr="00D95F97" w:rsidTr="00B26AA5">
        <w:trPr>
          <w:trHeight w:val="593"/>
          <w:jc w:val="center"/>
        </w:trPr>
        <w:tc>
          <w:tcPr>
            <w:tcW w:w="560" w:type="dxa"/>
            <w:shd w:val="clear" w:color="000000" w:fill="FFFF00"/>
            <w:vAlign w:val="center"/>
            <w:hideMark/>
          </w:tcPr>
          <w:p w:rsidR="00B26AA5" w:rsidRPr="00D95F97" w:rsidRDefault="00B26AA5" w:rsidP="00700712">
            <w:pPr>
              <w:spacing w:after="0" w:line="240" w:lineRule="auto"/>
              <w:jc w:val="center"/>
              <w:rPr>
                <w:rFonts w:ascii="Calibri" w:eastAsia="Times New Roman" w:hAnsi="Calibri" w:cs="Calibri"/>
                <w:b/>
                <w:bCs/>
                <w:color w:val="000000"/>
                <w:sz w:val="16"/>
                <w:szCs w:val="16"/>
                <w:lang w:val="tr-TR" w:eastAsia="tr-TR"/>
              </w:rPr>
            </w:pPr>
            <w:r w:rsidRPr="00D95F97">
              <w:rPr>
                <w:rFonts w:ascii="Calibri" w:eastAsia="Times New Roman" w:hAnsi="Calibri" w:cs="Calibri"/>
                <w:b/>
                <w:bCs/>
                <w:color w:val="000000"/>
                <w:sz w:val="16"/>
                <w:szCs w:val="16"/>
                <w:lang w:val="tr-TR" w:eastAsia="tr-TR"/>
              </w:rPr>
              <w:t>SIRA NO</w:t>
            </w:r>
          </w:p>
        </w:tc>
        <w:tc>
          <w:tcPr>
            <w:tcW w:w="2412" w:type="dxa"/>
            <w:shd w:val="clear" w:color="000000" w:fill="FFFF00"/>
            <w:vAlign w:val="center"/>
            <w:hideMark/>
          </w:tcPr>
          <w:p w:rsidR="00B26AA5" w:rsidRPr="00D95F97" w:rsidRDefault="00B26AA5" w:rsidP="00B26AA5">
            <w:pPr>
              <w:spacing w:after="0" w:line="240" w:lineRule="auto"/>
              <w:rPr>
                <w:rFonts w:ascii="Calibri" w:eastAsia="Times New Roman" w:hAnsi="Calibri" w:cs="Calibri"/>
                <w:b/>
                <w:bCs/>
                <w:sz w:val="16"/>
                <w:szCs w:val="16"/>
                <w:lang w:val="tr-TR" w:eastAsia="tr-TR"/>
              </w:rPr>
            </w:pPr>
            <w:r w:rsidRPr="00D95F97">
              <w:rPr>
                <w:rFonts w:ascii="Calibri" w:eastAsia="Times New Roman" w:hAnsi="Calibri" w:cs="Calibri"/>
                <w:b/>
                <w:bCs/>
                <w:sz w:val="16"/>
                <w:szCs w:val="16"/>
                <w:lang w:val="tr-TR" w:eastAsia="tr-TR"/>
              </w:rPr>
              <w:t>ADI SOYADI</w:t>
            </w:r>
          </w:p>
        </w:tc>
        <w:tc>
          <w:tcPr>
            <w:tcW w:w="2126" w:type="dxa"/>
            <w:shd w:val="clear" w:color="000000" w:fill="FFFF00"/>
            <w:vAlign w:val="center"/>
            <w:hideMark/>
          </w:tcPr>
          <w:p w:rsidR="00B26AA5" w:rsidRPr="00D95F97" w:rsidRDefault="00B26AA5" w:rsidP="00B26AA5">
            <w:pPr>
              <w:spacing w:after="0" w:line="240" w:lineRule="auto"/>
              <w:rPr>
                <w:rFonts w:ascii="Calibri" w:eastAsia="Times New Roman" w:hAnsi="Calibri" w:cs="Calibri"/>
                <w:b/>
                <w:bCs/>
                <w:sz w:val="16"/>
                <w:szCs w:val="16"/>
                <w:lang w:val="tr-TR" w:eastAsia="tr-TR"/>
              </w:rPr>
            </w:pPr>
            <w:r w:rsidRPr="00D95F97">
              <w:rPr>
                <w:rFonts w:ascii="Calibri" w:eastAsia="Times New Roman" w:hAnsi="Calibri" w:cs="Calibri"/>
                <w:b/>
                <w:bCs/>
                <w:sz w:val="16"/>
                <w:szCs w:val="16"/>
                <w:lang w:val="tr-TR" w:eastAsia="tr-TR"/>
              </w:rPr>
              <w:t>SONUÇ</w:t>
            </w:r>
          </w:p>
        </w:tc>
      </w:tr>
      <w:tr w:rsidR="00B26AA5" w:rsidRPr="00D95F97" w:rsidTr="00B26AA5">
        <w:trPr>
          <w:trHeight w:val="429"/>
          <w:jc w:val="center"/>
        </w:trPr>
        <w:tc>
          <w:tcPr>
            <w:tcW w:w="560" w:type="dxa"/>
            <w:shd w:val="clear" w:color="auto" w:fill="B4C6E7" w:themeFill="accent5" w:themeFillTint="66"/>
            <w:noWrap/>
            <w:vAlign w:val="center"/>
            <w:hideMark/>
          </w:tcPr>
          <w:p w:rsidR="00B26AA5" w:rsidRPr="00B26AA5" w:rsidRDefault="00B26AA5" w:rsidP="00B26AA5">
            <w:pPr>
              <w:spacing w:after="0" w:line="240" w:lineRule="auto"/>
              <w:jc w:val="center"/>
              <w:rPr>
                <w:rFonts w:ascii="Calibri" w:eastAsia="Times New Roman" w:hAnsi="Calibri" w:cs="Calibri"/>
                <w:b/>
                <w:bCs/>
                <w:color w:val="000000"/>
                <w:sz w:val="18"/>
                <w:szCs w:val="16"/>
                <w:lang w:val="tr-TR" w:eastAsia="tr-TR"/>
              </w:rPr>
            </w:pPr>
            <w:r w:rsidRPr="00B26AA5">
              <w:rPr>
                <w:rFonts w:ascii="Calibri" w:eastAsia="Times New Roman" w:hAnsi="Calibri" w:cs="Calibri"/>
                <w:b/>
                <w:bCs/>
                <w:color w:val="000000"/>
                <w:sz w:val="18"/>
                <w:szCs w:val="16"/>
                <w:lang w:val="tr-TR" w:eastAsia="tr-TR"/>
              </w:rPr>
              <w:t>1</w:t>
            </w:r>
          </w:p>
        </w:tc>
        <w:tc>
          <w:tcPr>
            <w:tcW w:w="2412" w:type="dxa"/>
            <w:shd w:val="clear" w:color="auto" w:fill="B4C6E7" w:themeFill="accent5" w:themeFillTint="66"/>
            <w:noWrap/>
            <w:vAlign w:val="center"/>
            <w:hideMark/>
          </w:tcPr>
          <w:p w:rsidR="00B26AA5" w:rsidRPr="00B26AA5" w:rsidRDefault="00B26AA5" w:rsidP="00B26AA5">
            <w:pPr>
              <w:rPr>
                <w:sz w:val="18"/>
              </w:rPr>
            </w:pPr>
            <w:proofErr w:type="spellStart"/>
            <w:r w:rsidRPr="00B26AA5">
              <w:rPr>
                <w:sz w:val="18"/>
              </w:rPr>
              <w:t>Merve</w:t>
            </w:r>
            <w:proofErr w:type="spellEnd"/>
            <w:r w:rsidRPr="00B26AA5">
              <w:rPr>
                <w:sz w:val="18"/>
              </w:rPr>
              <w:t xml:space="preserve"> SUROĞLU SOFU</w:t>
            </w:r>
          </w:p>
        </w:tc>
        <w:tc>
          <w:tcPr>
            <w:tcW w:w="2126" w:type="dxa"/>
            <w:shd w:val="clear" w:color="auto" w:fill="B4C6E7" w:themeFill="accent5" w:themeFillTint="66"/>
            <w:vAlign w:val="center"/>
          </w:tcPr>
          <w:p w:rsidR="00B26AA5" w:rsidRPr="00B26AA5" w:rsidRDefault="00B26AA5" w:rsidP="00B26AA5">
            <w:pPr>
              <w:rPr>
                <w:sz w:val="18"/>
              </w:rPr>
            </w:pPr>
            <w:r w:rsidRPr="00B26AA5">
              <w:rPr>
                <w:sz w:val="18"/>
              </w:rPr>
              <w:t>BAŞARILI</w:t>
            </w:r>
          </w:p>
        </w:tc>
        <w:bookmarkStart w:id="0" w:name="_GoBack"/>
        <w:bookmarkEnd w:id="0"/>
      </w:tr>
      <w:tr w:rsidR="00B26AA5" w:rsidRPr="00D95F97" w:rsidTr="00B26AA5">
        <w:trPr>
          <w:trHeight w:val="429"/>
          <w:jc w:val="center"/>
        </w:trPr>
        <w:tc>
          <w:tcPr>
            <w:tcW w:w="560" w:type="dxa"/>
            <w:shd w:val="clear" w:color="auto" w:fill="B4C6E7" w:themeFill="accent5" w:themeFillTint="66"/>
            <w:noWrap/>
            <w:vAlign w:val="center"/>
            <w:hideMark/>
          </w:tcPr>
          <w:p w:rsidR="00B26AA5" w:rsidRPr="00B26AA5" w:rsidRDefault="00B26AA5" w:rsidP="00B26AA5">
            <w:pPr>
              <w:spacing w:after="0" w:line="240" w:lineRule="auto"/>
              <w:jc w:val="center"/>
              <w:rPr>
                <w:rFonts w:ascii="Calibri" w:eastAsia="Times New Roman" w:hAnsi="Calibri" w:cs="Calibri"/>
                <w:b/>
                <w:bCs/>
                <w:color w:val="000000"/>
                <w:sz w:val="18"/>
                <w:szCs w:val="16"/>
                <w:lang w:val="tr-TR" w:eastAsia="tr-TR"/>
              </w:rPr>
            </w:pPr>
            <w:r w:rsidRPr="00B26AA5">
              <w:rPr>
                <w:rFonts w:ascii="Calibri" w:eastAsia="Times New Roman" w:hAnsi="Calibri" w:cs="Calibri"/>
                <w:b/>
                <w:bCs/>
                <w:color w:val="000000"/>
                <w:sz w:val="18"/>
                <w:szCs w:val="16"/>
                <w:lang w:val="tr-TR" w:eastAsia="tr-TR"/>
              </w:rPr>
              <w:t>2</w:t>
            </w:r>
          </w:p>
        </w:tc>
        <w:tc>
          <w:tcPr>
            <w:tcW w:w="2412" w:type="dxa"/>
            <w:shd w:val="clear" w:color="auto" w:fill="B4C6E7" w:themeFill="accent5" w:themeFillTint="66"/>
            <w:vAlign w:val="center"/>
            <w:hideMark/>
          </w:tcPr>
          <w:p w:rsidR="00B26AA5" w:rsidRPr="00B26AA5" w:rsidRDefault="00B26AA5" w:rsidP="00B26AA5">
            <w:pPr>
              <w:rPr>
                <w:sz w:val="18"/>
              </w:rPr>
            </w:pPr>
            <w:proofErr w:type="spellStart"/>
            <w:r w:rsidRPr="00B26AA5">
              <w:rPr>
                <w:sz w:val="18"/>
              </w:rPr>
              <w:t>İlayda</w:t>
            </w:r>
            <w:proofErr w:type="spellEnd"/>
            <w:r w:rsidRPr="00B26AA5">
              <w:rPr>
                <w:sz w:val="18"/>
              </w:rPr>
              <w:t xml:space="preserve"> İL</w:t>
            </w:r>
          </w:p>
        </w:tc>
        <w:tc>
          <w:tcPr>
            <w:tcW w:w="2126" w:type="dxa"/>
            <w:shd w:val="clear" w:color="auto" w:fill="B4C6E7" w:themeFill="accent5" w:themeFillTint="66"/>
            <w:vAlign w:val="center"/>
          </w:tcPr>
          <w:p w:rsidR="00B26AA5" w:rsidRPr="00B26AA5" w:rsidRDefault="00B26AA5" w:rsidP="00B26AA5">
            <w:pPr>
              <w:rPr>
                <w:sz w:val="18"/>
              </w:rPr>
            </w:pPr>
            <w:r w:rsidRPr="00B26AA5">
              <w:rPr>
                <w:sz w:val="18"/>
              </w:rPr>
              <w:t>SINAVA GİRMEDİ</w:t>
            </w:r>
          </w:p>
        </w:tc>
      </w:tr>
    </w:tbl>
    <w:p w:rsidR="00B26AA5" w:rsidRPr="00CB36E3" w:rsidRDefault="00B26AA5" w:rsidP="00B26AA5">
      <w:pPr>
        <w:spacing w:after="0" w:line="240" w:lineRule="auto"/>
        <w:rPr>
          <w:rFonts w:ascii="Times New Roman" w:eastAsia="Times New Roman" w:hAnsi="Times New Roman" w:cs="Times New Roman"/>
          <w:b/>
          <w:sz w:val="24"/>
          <w:szCs w:val="24"/>
          <w:lang w:val="tr-TR" w:eastAsia="tr-TR"/>
        </w:rPr>
      </w:pPr>
    </w:p>
    <w:p w:rsidR="00B26AA5" w:rsidRPr="00CB36E3" w:rsidRDefault="00B26AA5" w:rsidP="00B26AA5">
      <w:pPr>
        <w:spacing w:after="0" w:line="240" w:lineRule="auto"/>
        <w:rPr>
          <w:rFonts w:ascii="Times New Roman" w:eastAsia="Times New Roman" w:hAnsi="Times New Roman" w:cs="Times New Roman"/>
          <w:b/>
          <w:sz w:val="24"/>
          <w:szCs w:val="24"/>
          <w:lang w:val="tr-TR" w:eastAsia="tr-TR"/>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9752"/>
      </w:tblGrid>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jc w:val="center"/>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b/>
                <w:bCs/>
                <w:color w:val="000000"/>
                <w:u w:val="single"/>
                <w:lang w:val="tr-TR" w:eastAsia="tr-TR"/>
              </w:rPr>
              <w:t>GETİRİLECEK EVRAKLAR</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 YÖK Formatlı Özgeçmiş (</w:t>
            </w:r>
            <w:hyperlink r:id="rId8" w:history="1">
              <w:r w:rsidRPr="00CB36E3">
                <w:rPr>
                  <w:rFonts w:ascii="Times New Roman" w:eastAsia="Times New Roman" w:hAnsi="Times New Roman" w:cs="Times New Roman"/>
                  <w:color w:val="0000FF"/>
                  <w:u w:val="single"/>
                  <w:lang w:val="tr-TR" w:eastAsia="tr-TR"/>
                </w:rPr>
                <w:t>http://www.yok.gov.tr</w:t>
              </w:r>
            </w:hyperlink>
            <w:r w:rsidRPr="00CB36E3">
              <w:rPr>
                <w:rFonts w:ascii="Times New Roman" w:eastAsia="Times New Roman" w:hAnsi="Times New Roman" w:cs="Times New Roman"/>
                <w:color w:val="000000"/>
                <w:lang w:val="tr-TR" w:eastAsia="tr-TR"/>
              </w:rPr>
              <w:t xml:space="preserve"> adresinden örnek alınabilir)</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2. Nüfus Cüzdanı Sureti</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3. Kimlik Fotokopisi (1 adet)</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4. İkametgâh İlmühaberi (Nüfus Müdürlüklerinden) (1 adet)</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5. Adli Sicil Kaydı (Cumhuriyet Savcılıklarından)</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6. Diploma Fotokopisi (</w:t>
            </w:r>
            <w:proofErr w:type="gramStart"/>
            <w:r w:rsidRPr="00CB36E3">
              <w:rPr>
                <w:rFonts w:ascii="Times New Roman" w:eastAsia="Times New Roman" w:hAnsi="Times New Roman" w:cs="Times New Roman"/>
                <w:color w:val="000000"/>
                <w:lang w:val="tr-TR" w:eastAsia="tr-TR"/>
              </w:rPr>
              <w:t>Lisans,  varsa</w:t>
            </w:r>
            <w:proofErr w:type="gramEnd"/>
            <w:r w:rsidRPr="00CB36E3">
              <w:rPr>
                <w:rFonts w:ascii="Times New Roman" w:eastAsia="Times New Roman" w:hAnsi="Times New Roman" w:cs="Times New Roman"/>
                <w:color w:val="000000"/>
                <w:lang w:val="tr-TR" w:eastAsia="tr-TR"/>
              </w:rPr>
              <w:t xml:space="preserve"> </w:t>
            </w:r>
            <w:proofErr w:type="spellStart"/>
            <w:r w:rsidRPr="00CB36E3">
              <w:rPr>
                <w:rFonts w:ascii="Times New Roman" w:eastAsia="Times New Roman" w:hAnsi="Times New Roman" w:cs="Times New Roman"/>
                <w:color w:val="000000"/>
                <w:lang w:val="tr-TR" w:eastAsia="tr-TR"/>
              </w:rPr>
              <w:t>Y.Lisans</w:t>
            </w:r>
            <w:proofErr w:type="spellEnd"/>
            <w:r w:rsidRPr="00CB36E3">
              <w:rPr>
                <w:rFonts w:ascii="Times New Roman" w:eastAsia="Times New Roman" w:hAnsi="Times New Roman" w:cs="Times New Roman"/>
                <w:color w:val="000000"/>
                <w:lang w:val="tr-TR" w:eastAsia="tr-TR"/>
              </w:rPr>
              <w:t xml:space="preserve">, Doktora Belgesi-Asıl Kopyalar görülecek) </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7. Sağlık Raporu (Göz Muayenesi, Hepatit Testleri, İşitme Testi, Akciğer Muayenesi) ve Kan Grubu Kartı</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8. Varsa Hizmet Belgesi</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9. Evli olanlar için evlilik cüzdanı fotokopisi. Ayrıca eşin ve varsa çocukların nüfus cüzdanı fotokopileri (2 adet)</w:t>
            </w:r>
          </w:p>
        </w:tc>
      </w:tr>
      <w:tr w:rsidR="00B26AA5" w:rsidRPr="00CB36E3" w:rsidTr="00700712">
        <w:trPr>
          <w:trHeight w:val="240"/>
          <w:jc w:val="center"/>
        </w:trPr>
        <w:tc>
          <w:tcPr>
            <w:tcW w:w="5000" w:type="pct"/>
          </w:tcPr>
          <w:p w:rsidR="00B26AA5" w:rsidRPr="00CB36E3" w:rsidRDefault="00B26AA5" w:rsidP="00700712">
            <w:pPr>
              <w:autoSpaceDE w:val="0"/>
              <w:autoSpaceDN w:val="0"/>
              <w:adjustRightInd w:val="0"/>
              <w:spacing w:after="0" w:line="240" w:lineRule="auto"/>
              <w:rPr>
                <w:rFonts w:ascii="Times New Roman" w:eastAsia="Times New Roman" w:hAnsi="Times New Roman" w:cs="Times New Roman"/>
                <w:color w:val="000000"/>
                <w:lang w:val="tr-TR" w:eastAsia="tr-TR"/>
              </w:rPr>
            </w:pPr>
            <w:r w:rsidRPr="00CB36E3">
              <w:rPr>
                <w:rFonts w:ascii="Times New Roman" w:eastAsia="Times New Roman" w:hAnsi="Times New Roman" w:cs="Times New Roman"/>
                <w:color w:val="000000"/>
                <w:lang w:val="tr-TR" w:eastAsia="tr-TR"/>
              </w:rPr>
              <w:t>10. 4 adet Vesikalık Fotoğraf</w:t>
            </w:r>
          </w:p>
        </w:tc>
      </w:tr>
    </w:tbl>
    <w:p w:rsidR="00B26AA5" w:rsidRPr="00CB36E3" w:rsidRDefault="00B26AA5" w:rsidP="00B26AA5">
      <w:pPr>
        <w:rPr>
          <w:rFonts w:ascii="Times New Roman" w:hAnsi="Times New Roman" w:cs="Times New Roman"/>
        </w:rPr>
      </w:pPr>
    </w:p>
    <w:p w:rsidR="00B26AA5" w:rsidRPr="00CB36E3" w:rsidRDefault="00B26AA5" w:rsidP="00B26AA5">
      <w:pPr>
        <w:spacing w:after="240"/>
        <w:jc w:val="center"/>
        <w:rPr>
          <w:rFonts w:ascii="Times New Roman" w:hAnsi="Times New Roman" w:cs="Times New Roman"/>
          <w:b/>
          <w:sz w:val="25"/>
          <w:szCs w:val="25"/>
        </w:rPr>
      </w:pPr>
    </w:p>
    <w:p w:rsidR="00B26AA5" w:rsidRDefault="00B26AA5" w:rsidP="00B26AA5">
      <w:pPr>
        <w:spacing w:after="0"/>
        <w:jc w:val="center"/>
        <w:rPr>
          <w:rFonts w:ascii="Times New Roman" w:hAnsi="Times New Roman" w:cs="Times New Roman"/>
          <w:b/>
          <w:sz w:val="24"/>
          <w:szCs w:val="24"/>
        </w:rPr>
      </w:pPr>
    </w:p>
    <w:p w:rsidR="00B26AA5" w:rsidRPr="00CB36E3" w:rsidRDefault="00B26AA5" w:rsidP="00427CDE">
      <w:pPr>
        <w:rPr>
          <w:rFonts w:ascii="Times New Roman" w:hAnsi="Times New Roman" w:cs="Times New Roman"/>
        </w:rPr>
      </w:pPr>
    </w:p>
    <w:sectPr w:rsidR="00B26AA5" w:rsidRPr="00CB36E3" w:rsidSect="00CB36E3">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2954" w:rsidRDefault="00FA2954" w:rsidP="00F50351">
      <w:pPr>
        <w:spacing w:after="0" w:line="240" w:lineRule="auto"/>
      </w:pPr>
      <w:r>
        <w:separator/>
      </w:r>
    </w:p>
  </w:endnote>
  <w:endnote w:type="continuationSeparator" w:id="0">
    <w:p w:rsidR="00FA2954" w:rsidRDefault="00FA2954" w:rsidP="00F50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2954" w:rsidRDefault="00FA2954" w:rsidP="00F50351">
      <w:pPr>
        <w:spacing w:after="0" w:line="240" w:lineRule="auto"/>
      </w:pPr>
      <w:r>
        <w:separator/>
      </w:r>
    </w:p>
  </w:footnote>
  <w:footnote w:type="continuationSeparator" w:id="0">
    <w:p w:rsidR="00FA2954" w:rsidRDefault="00FA2954" w:rsidP="00F503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D60"/>
    <w:rsid w:val="000E4A1B"/>
    <w:rsid w:val="00142D60"/>
    <w:rsid w:val="00162D3A"/>
    <w:rsid w:val="003B16AE"/>
    <w:rsid w:val="00427CDE"/>
    <w:rsid w:val="004443EB"/>
    <w:rsid w:val="00696F9A"/>
    <w:rsid w:val="00B242EA"/>
    <w:rsid w:val="00B26AA5"/>
    <w:rsid w:val="00B51244"/>
    <w:rsid w:val="00BE23C1"/>
    <w:rsid w:val="00C02CE9"/>
    <w:rsid w:val="00C50D35"/>
    <w:rsid w:val="00CB36E3"/>
    <w:rsid w:val="00D212E5"/>
    <w:rsid w:val="00D95F97"/>
    <w:rsid w:val="00E360B5"/>
    <w:rsid w:val="00EA245D"/>
    <w:rsid w:val="00F102B5"/>
    <w:rsid w:val="00F50351"/>
    <w:rsid w:val="00FA2954"/>
    <w:rsid w:val="00FA5A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954F2"/>
  <w15:chartTrackingRefBased/>
  <w15:docId w15:val="{0E538B15-7283-4D0A-B34A-940BBF50C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360" w:lineRule="auto"/>
        <w:ind w:left="476" w:hanging="357"/>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7CDE"/>
    <w:pPr>
      <w:spacing w:line="276" w:lineRule="auto"/>
      <w:ind w:left="0" w:firstLine="0"/>
      <w:jc w:val="left"/>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7CDE"/>
    <w:pPr>
      <w:ind w:left="720"/>
      <w:contextualSpacing/>
    </w:pPr>
    <w:rPr>
      <w:lang w:val="tr-TR"/>
    </w:rPr>
  </w:style>
  <w:style w:type="table" w:styleId="TabloKlavuzu">
    <w:name w:val="Table Grid"/>
    <w:basedOn w:val="NormalTablo"/>
    <w:uiPriority w:val="59"/>
    <w:rsid w:val="00427CDE"/>
    <w:pPr>
      <w:spacing w:after="0"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7CD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stBilgi">
    <w:name w:val="header"/>
    <w:basedOn w:val="Normal"/>
    <w:link w:val="stBilgiChar"/>
    <w:uiPriority w:val="99"/>
    <w:unhideWhenUsed/>
    <w:rsid w:val="00F5035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50351"/>
    <w:rPr>
      <w:lang w:val="en-US"/>
    </w:rPr>
  </w:style>
  <w:style w:type="paragraph" w:styleId="AltBilgi">
    <w:name w:val="footer"/>
    <w:basedOn w:val="Normal"/>
    <w:link w:val="AltBilgiChar"/>
    <w:uiPriority w:val="99"/>
    <w:unhideWhenUsed/>
    <w:rsid w:val="00F5035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5035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5911">
      <w:bodyDiv w:val="1"/>
      <w:marLeft w:val="0"/>
      <w:marRight w:val="0"/>
      <w:marTop w:val="0"/>
      <w:marBottom w:val="0"/>
      <w:divBdr>
        <w:top w:val="none" w:sz="0" w:space="0" w:color="auto"/>
        <w:left w:val="none" w:sz="0" w:space="0" w:color="auto"/>
        <w:bottom w:val="none" w:sz="0" w:space="0" w:color="auto"/>
        <w:right w:val="none" w:sz="0" w:space="0" w:color="auto"/>
      </w:divBdr>
    </w:div>
    <w:div w:id="1218971779">
      <w:bodyDiv w:val="1"/>
      <w:marLeft w:val="0"/>
      <w:marRight w:val="0"/>
      <w:marTop w:val="0"/>
      <w:marBottom w:val="0"/>
      <w:divBdr>
        <w:top w:val="none" w:sz="0" w:space="0" w:color="auto"/>
        <w:left w:val="none" w:sz="0" w:space="0" w:color="auto"/>
        <w:bottom w:val="none" w:sz="0" w:space="0" w:color="auto"/>
        <w:right w:val="none" w:sz="0" w:space="0" w:color="auto"/>
      </w:divBdr>
    </w:div>
    <w:div w:id="202875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gov.tr" TargetMode="External"/><Relationship Id="rId3" Type="http://schemas.openxmlformats.org/officeDocument/2006/relationships/webSettings" Target="webSettings.xml"/><Relationship Id="rId7" Type="http://schemas.openxmlformats.org/officeDocument/2006/relationships/hyperlink" Target="http://www.yok.gov.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k.gov.t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Ali Sile</cp:lastModifiedBy>
  <cp:revision>2</cp:revision>
  <cp:lastPrinted>2019-01-21T13:04:00Z</cp:lastPrinted>
  <dcterms:created xsi:type="dcterms:W3CDTF">2019-01-21T18:18:00Z</dcterms:created>
  <dcterms:modified xsi:type="dcterms:W3CDTF">2019-01-21T18:18:00Z</dcterms:modified>
</cp:coreProperties>
</file>