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92" w:rsidRDefault="00542A92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bookmarkStart w:id="0" w:name="_Hlk27126946"/>
    </w:p>
    <w:p w:rsidR="00B66DA0" w:rsidRDefault="00B66DA0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>
        <w:rPr>
          <w:noProof/>
          <w:lang w:val="tr-TR" w:eastAsia="tr-TR"/>
        </w:rPr>
        <w:drawing>
          <wp:inline distT="0" distB="0" distL="0" distR="0" wp14:anchorId="305039CE" wp14:editId="10C662E3">
            <wp:extent cx="1343025" cy="1016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5" cy="10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B2" w:rsidRPr="002D298E" w:rsidRDefault="00F83688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2D298E">
        <w:rPr>
          <w:rFonts w:ascii="Times New Roman" w:hAnsi="Times New Roman" w:cs="Times New Roman"/>
          <w:b/>
          <w:sz w:val="24"/>
          <w:szCs w:val="25"/>
        </w:rPr>
        <w:t>ÖĞRETİM ÜYESİ DIŞINDAKİ ÖĞRETİM ELEMANLARI İÇİ</w:t>
      </w:r>
      <w:r w:rsidR="007B3337" w:rsidRPr="002D298E">
        <w:rPr>
          <w:rFonts w:ascii="Times New Roman" w:hAnsi="Times New Roman" w:cs="Times New Roman"/>
          <w:b/>
          <w:sz w:val="24"/>
          <w:szCs w:val="25"/>
        </w:rPr>
        <w:t xml:space="preserve">N </w:t>
      </w:r>
      <w:r w:rsidR="00275690" w:rsidRPr="002D298E">
        <w:rPr>
          <w:rFonts w:ascii="Times New Roman" w:hAnsi="Times New Roman" w:cs="Times New Roman"/>
          <w:b/>
          <w:sz w:val="24"/>
          <w:szCs w:val="25"/>
          <w:u w:val="single"/>
        </w:rPr>
        <w:t>ÖN</w:t>
      </w:r>
      <w:r w:rsidR="00B938BB" w:rsidRPr="002D298E">
        <w:rPr>
          <w:rFonts w:ascii="Times New Roman" w:hAnsi="Times New Roman" w:cs="Times New Roman"/>
          <w:b/>
          <w:sz w:val="24"/>
          <w:szCs w:val="25"/>
          <w:u w:val="single"/>
        </w:rPr>
        <w:t xml:space="preserve"> </w:t>
      </w:r>
      <w:r w:rsidR="00275690" w:rsidRPr="002D298E">
        <w:rPr>
          <w:rFonts w:ascii="Times New Roman" w:hAnsi="Times New Roman" w:cs="Times New Roman"/>
          <w:b/>
          <w:sz w:val="24"/>
          <w:szCs w:val="25"/>
          <w:u w:val="single"/>
        </w:rPr>
        <w:t>DEĞERLENDİ</w:t>
      </w:r>
      <w:r w:rsidR="007B3337" w:rsidRPr="002D298E">
        <w:rPr>
          <w:rFonts w:ascii="Times New Roman" w:hAnsi="Times New Roman" w:cs="Times New Roman"/>
          <w:b/>
          <w:sz w:val="24"/>
          <w:szCs w:val="25"/>
          <w:u w:val="single"/>
        </w:rPr>
        <w:t>RME</w:t>
      </w:r>
      <w:r w:rsidR="007B3337" w:rsidRPr="002D298E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="00A43657">
        <w:rPr>
          <w:rFonts w:ascii="Times New Roman" w:hAnsi="Times New Roman" w:cs="Times New Roman"/>
          <w:b/>
          <w:sz w:val="24"/>
          <w:szCs w:val="25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255BAC" w:rsidRPr="00CB36E3" w:rsidRDefault="00255BAC" w:rsidP="00D2221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2211">
              <w:rPr>
                <w:rFonts w:ascii="Times New Roman" w:hAnsi="Times New Roman" w:cs="Times New Roman"/>
                <w:sz w:val="24"/>
                <w:szCs w:val="24"/>
              </w:rPr>
              <w:t>Sanat ve Tasarım</w:t>
            </w:r>
            <w:r w:rsidR="001B3AEC"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B80322" w:rsidRPr="00CB36E3" w:rsidRDefault="00255BAC" w:rsidP="0042485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2211">
              <w:rPr>
                <w:rFonts w:ascii="Times New Roman" w:hAnsi="Times New Roman" w:cs="Times New Roman"/>
                <w:sz w:val="24"/>
                <w:szCs w:val="24"/>
              </w:rPr>
              <w:t>İletişim Tasarımı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255BAC" w:rsidRPr="00CB36E3" w:rsidRDefault="00255BAC" w:rsidP="00A4365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31A5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255BAC" w:rsidRPr="00CB36E3" w:rsidRDefault="00255BAC" w:rsidP="00A4365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1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5BAC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  <w:p w:rsidR="00542A92" w:rsidRPr="00CB36E3" w:rsidRDefault="00542A92" w:rsidP="00255BA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036E1F" w:rsidRPr="00542A92" w:rsidRDefault="00A43657" w:rsidP="00542A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Ü</w:t>
      </w:r>
      <w:r w:rsidR="00036E1F" w:rsidRPr="00542A92">
        <w:rPr>
          <w:rFonts w:ascii="Times New Roman" w:hAnsi="Times New Roman" w:cs="Times New Roman"/>
          <w:sz w:val="24"/>
          <w:szCs w:val="24"/>
        </w:rPr>
        <w:t>yesi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dışındaki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elemanı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kadrosuna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naklen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açıktan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atamalarla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r w:rsidR="00E431A5">
        <w:rPr>
          <w:rFonts w:ascii="Times New Roman" w:hAnsi="Times New Roman" w:cs="Times New Roman"/>
          <w:sz w:val="24"/>
          <w:szCs w:val="24"/>
        </w:rPr>
        <w:t>05.06</w:t>
      </w:r>
      <w:r w:rsidR="00036E1F" w:rsidRPr="00542A92">
        <w:rPr>
          <w:rFonts w:ascii="Times New Roman" w:hAnsi="Times New Roman" w:cs="Times New Roman"/>
          <w:sz w:val="24"/>
          <w:szCs w:val="24"/>
        </w:rPr>
        <w:t xml:space="preserve">.2020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r w:rsidR="00E431A5">
        <w:rPr>
          <w:rFonts w:ascii="Times New Roman" w:hAnsi="Times New Roman" w:cs="Times New Roman"/>
          <w:sz w:val="24"/>
          <w:szCs w:val="24"/>
        </w:rPr>
        <w:t>19.06</w:t>
      </w:r>
      <w:r w:rsidR="00036E1F" w:rsidRPr="00542A92">
        <w:rPr>
          <w:rFonts w:ascii="Times New Roman" w:hAnsi="Times New Roman" w:cs="Times New Roman"/>
          <w:sz w:val="24"/>
          <w:szCs w:val="24"/>
        </w:rPr>
        <w:t xml:space="preserve">.2020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başvuruda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adayların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değerlendirmeleri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listede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F" w:rsidRPr="00542A92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="00036E1F" w:rsidRPr="00542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083" w:rsidRPr="00542A92" w:rsidRDefault="00F26083" w:rsidP="00F26083">
      <w:pPr>
        <w:pStyle w:val="NormalWeb"/>
        <w:jc w:val="both"/>
        <w:rPr>
          <w:color w:val="000000"/>
        </w:rPr>
      </w:pPr>
      <w:r>
        <w:rPr>
          <w:b/>
          <w:color w:val="000000"/>
        </w:rPr>
        <w:t>Sınav Yeri: Nişantaşı</w:t>
      </w:r>
      <w:r w:rsidRPr="00F26083">
        <w:rPr>
          <w:color w:val="000000"/>
        </w:rPr>
        <w:t xml:space="preserve"> Üniversitesi Maslak 1453 </w:t>
      </w:r>
      <w:proofErr w:type="spellStart"/>
      <w:r w:rsidRPr="00F26083">
        <w:rPr>
          <w:color w:val="000000"/>
        </w:rPr>
        <w:t>NeoTech</w:t>
      </w:r>
      <w:proofErr w:type="spellEnd"/>
      <w:r w:rsidRPr="00F26083">
        <w:rPr>
          <w:color w:val="000000"/>
        </w:rPr>
        <w:t xml:space="preserve"> Kampüs</w:t>
      </w:r>
      <w:r w:rsidR="00CE072A">
        <w:rPr>
          <w:color w:val="000000"/>
        </w:rPr>
        <w:t xml:space="preserve"> Sınıf</w:t>
      </w:r>
      <w:r w:rsidRPr="00F26083">
        <w:rPr>
          <w:color w:val="000000"/>
        </w:rPr>
        <w:t xml:space="preserve"> C 128</w:t>
      </w:r>
    </w:p>
    <w:p w:rsidR="00A43657" w:rsidRPr="00542A92" w:rsidRDefault="00E431A5" w:rsidP="00A43657">
      <w:pPr>
        <w:pStyle w:val="NormalWeb"/>
        <w:jc w:val="both"/>
        <w:rPr>
          <w:color w:val="000000"/>
        </w:rPr>
      </w:pPr>
      <w:r>
        <w:rPr>
          <w:b/>
          <w:color w:val="000000"/>
        </w:rPr>
        <w:t>Saati:</w:t>
      </w:r>
      <w:r w:rsidR="00F26083">
        <w:rPr>
          <w:b/>
          <w:color w:val="000000"/>
        </w:rPr>
        <w:t xml:space="preserve"> </w:t>
      </w:r>
      <w:r w:rsidR="00F26083" w:rsidRPr="00F26083">
        <w:rPr>
          <w:color w:val="000000"/>
        </w:rPr>
        <w:t xml:space="preserve">15:00 </w:t>
      </w:r>
    </w:p>
    <w:p w:rsidR="00906F26" w:rsidRPr="00542A92" w:rsidRDefault="00A43657" w:rsidP="00A43657">
      <w:pPr>
        <w:pStyle w:val="NormalWeb"/>
        <w:spacing w:before="0" w:beforeAutospacing="0" w:after="0" w:afterAutospacing="0"/>
        <w:rPr>
          <w:color w:val="000000"/>
        </w:rPr>
      </w:pPr>
      <w:r w:rsidRPr="00542A92">
        <w:rPr>
          <w:color w:val="000000"/>
        </w:rPr>
        <w:t>Sağlıklı Günler Dileriz.</w:t>
      </w:r>
    </w:p>
    <w:p w:rsidR="00A43657" w:rsidRPr="00957DC3" w:rsidRDefault="00A43657" w:rsidP="00A43657">
      <w:pPr>
        <w:pStyle w:val="NormalWeb"/>
        <w:spacing w:before="0" w:beforeAutospacing="0" w:after="0" w:afterAutospacing="0"/>
        <w:rPr>
          <w:b/>
          <w:color w:val="000000"/>
        </w:rPr>
      </w:pPr>
      <w:r w:rsidRPr="00542A92">
        <w:rPr>
          <w:b/>
          <w:color w:val="000000"/>
        </w:rPr>
        <w:t>Nişantaşı Üniversitesi</w:t>
      </w:r>
    </w:p>
    <w:p w:rsidR="00A43657" w:rsidRDefault="00A43657" w:rsidP="00A43657">
      <w:pPr>
        <w:pStyle w:val="NormalWeb"/>
        <w:spacing w:before="0" w:beforeAutospacing="0" w:after="0" w:afterAutospacing="0"/>
        <w:rPr>
          <w:b/>
          <w:color w:val="000000"/>
          <w:szCs w:val="27"/>
        </w:rPr>
      </w:pPr>
    </w:p>
    <w:p w:rsidR="00665D06" w:rsidRDefault="00665D06" w:rsidP="006F7711">
      <w:pPr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925"/>
        <w:gridCol w:w="792"/>
        <w:gridCol w:w="740"/>
        <w:gridCol w:w="1243"/>
        <w:gridCol w:w="2141"/>
        <w:gridCol w:w="3144"/>
      </w:tblGrid>
      <w:tr w:rsidR="00A66BE5" w:rsidRPr="00A66BE5" w:rsidTr="00D22211">
        <w:trPr>
          <w:trHeight w:val="170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A66BE5" w:rsidRPr="00A66BE5" w:rsidRDefault="00A66BE5" w:rsidP="00A66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A66BE5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ADI SOYADI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E5" w:rsidRPr="00A66BE5" w:rsidRDefault="00A66BE5" w:rsidP="00A66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A66BE5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LİSANS 100LÜK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E5" w:rsidRPr="00A66BE5" w:rsidRDefault="00A66BE5" w:rsidP="00A66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A66BE5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LİSANS NOTU 4'LÜK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E5" w:rsidRPr="00A66BE5" w:rsidRDefault="00A66BE5" w:rsidP="00A66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A66BE5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Y. DİL PUANI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E5" w:rsidRPr="00A66BE5" w:rsidRDefault="00A66BE5" w:rsidP="00A66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A66BE5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ALES PUANI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E5" w:rsidRPr="00A66BE5" w:rsidRDefault="00A66BE5" w:rsidP="00A66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A66BE5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DEĞERLENDİRME (ALES%60+ DİL %40)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E5" w:rsidRPr="00A66BE5" w:rsidRDefault="00A66BE5" w:rsidP="00A66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A66BE5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SONUÇ</w:t>
            </w:r>
          </w:p>
        </w:tc>
      </w:tr>
      <w:tr w:rsidR="00D22211" w:rsidRPr="00A66BE5" w:rsidTr="0064438A">
        <w:trPr>
          <w:trHeight w:val="269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ERAY ELİAÇIK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88,51474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88,108844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CE072A" w:rsidP="00D22211">
            <w:pPr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RET/</w:t>
            </w:r>
            <w:proofErr w:type="spellStart"/>
            <w:r>
              <w:rPr>
                <w:color w:val="000000"/>
                <w:sz w:val="20"/>
                <w:szCs w:val="20"/>
              </w:rPr>
              <w:t>Lisans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şartını</w:t>
            </w:r>
            <w:proofErr w:type="spellEnd"/>
            <w:r w:rsidR="00D222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2211">
              <w:rPr>
                <w:color w:val="000000"/>
                <w:sz w:val="20"/>
                <w:szCs w:val="20"/>
              </w:rPr>
              <w:t>sağlamıyor</w:t>
            </w:r>
            <w:proofErr w:type="spellEnd"/>
            <w:r w:rsidR="00D22211">
              <w:rPr>
                <w:color w:val="000000"/>
                <w:sz w:val="20"/>
                <w:szCs w:val="20"/>
              </w:rPr>
              <w:t>.</w:t>
            </w:r>
          </w:p>
        </w:tc>
      </w:tr>
      <w:tr w:rsidR="00D22211" w:rsidRPr="00A66BE5" w:rsidTr="0064438A">
        <w:trPr>
          <w:trHeight w:val="26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EZGİ ALKAN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79,51949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74,711694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CE072A" w:rsidP="00D222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RET/</w:t>
            </w:r>
            <w:proofErr w:type="spellStart"/>
            <w:r>
              <w:rPr>
                <w:color w:val="000000"/>
                <w:sz w:val="20"/>
                <w:szCs w:val="20"/>
              </w:rPr>
              <w:t>Lisans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şartını</w:t>
            </w:r>
            <w:proofErr w:type="spellEnd"/>
            <w:r w:rsidR="00D222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2211">
              <w:rPr>
                <w:color w:val="000000"/>
                <w:sz w:val="20"/>
                <w:szCs w:val="20"/>
              </w:rPr>
              <w:t>sağlamıyor</w:t>
            </w:r>
            <w:proofErr w:type="spellEnd"/>
            <w:r w:rsidR="00D22211">
              <w:rPr>
                <w:color w:val="000000"/>
                <w:sz w:val="20"/>
                <w:szCs w:val="20"/>
              </w:rPr>
              <w:t>.</w:t>
            </w:r>
          </w:p>
        </w:tc>
      </w:tr>
      <w:tr w:rsidR="00D22211" w:rsidRPr="00A66BE5" w:rsidTr="0064438A">
        <w:trPr>
          <w:trHeight w:val="26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İLAYDA SEYHUN GÖREN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79,46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71,25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68,28025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69,46815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CE072A" w:rsidP="00D222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RET/ALES </w:t>
            </w:r>
            <w:proofErr w:type="spellStart"/>
            <w:r>
              <w:rPr>
                <w:color w:val="000000"/>
                <w:sz w:val="20"/>
                <w:szCs w:val="20"/>
              </w:rPr>
              <w:t>puan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şartını</w:t>
            </w:r>
            <w:bookmarkStart w:id="2" w:name="_GoBack"/>
            <w:bookmarkEnd w:id="2"/>
            <w:proofErr w:type="spellEnd"/>
            <w:r w:rsidR="00D222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2211">
              <w:rPr>
                <w:color w:val="000000"/>
                <w:sz w:val="20"/>
                <w:szCs w:val="20"/>
              </w:rPr>
              <w:t>sağlamıyor</w:t>
            </w:r>
            <w:proofErr w:type="spellEnd"/>
            <w:r w:rsidR="00D22211">
              <w:rPr>
                <w:color w:val="000000"/>
                <w:sz w:val="20"/>
                <w:szCs w:val="20"/>
              </w:rPr>
              <w:t>.</w:t>
            </w:r>
          </w:p>
        </w:tc>
      </w:tr>
      <w:tr w:rsidR="00D22211" w:rsidRPr="00A66BE5" w:rsidTr="0064438A">
        <w:trPr>
          <w:trHeight w:val="26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İZZET SALCI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D22211" w:rsidP="00D22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75,8285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77,9971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SINAVA GİREBİLİR.</w:t>
            </w:r>
          </w:p>
        </w:tc>
      </w:tr>
      <w:tr w:rsidR="00D22211" w:rsidRPr="00A66BE5" w:rsidTr="0064438A">
        <w:trPr>
          <w:trHeight w:val="26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Pr="00D22211" w:rsidRDefault="00D22211" w:rsidP="00D22211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</w:rPr>
              <w:t>MESUT CEYLAN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79,19866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80,519196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211" w:rsidRDefault="00D22211" w:rsidP="00D22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SINAVA GİREBİLİR.</w:t>
            </w: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20DEC"/>
    <w:rsid w:val="00036E1F"/>
    <w:rsid w:val="00037F4C"/>
    <w:rsid w:val="00075EFB"/>
    <w:rsid w:val="000C0CC1"/>
    <w:rsid w:val="000D1468"/>
    <w:rsid w:val="000D25D4"/>
    <w:rsid w:val="000F13C4"/>
    <w:rsid w:val="00105E7B"/>
    <w:rsid w:val="001060F5"/>
    <w:rsid w:val="00110030"/>
    <w:rsid w:val="00120772"/>
    <w:rsid w:val="00120F27"/>
    <w:rsid w:val="0013332E"/>
    <w:rsid w:val="0014191A"/>
    <w:rsid w:val="00144D9B"/>
    <w:rsid w:val="0014729D"/>
    <w:rsid w:val="001678CD"/>
    <w:rsid w:val="001B3AEC"/>
    <w:rsid w:val="001B4342"/>
    <w:rsid w:val="00204B6E"/>
    <w:rsid w:val="00206A08"/>
    <w:rsid w:val="002120F8"/>
    <w:rsid w:val="00232E0B"/>
    <w:rsid w:val="00251BB9"/>
    <w:rsid w:val="00255BAC"/>
    <w:rsid w:val="002570A0"/>
    <w:rsid w:val="00272A0F"/>
    <w:rsid w:val="00275690"/>
    <w:rsid w:val="00280FF9"/>
    <w:rsid w:val="002845E4"/>
    <w:rsid w:val="002A7DF6"/>
    <w:rsid w:val="002D298E"/>
    <w:rsid w:val="002D4030"/>
    <w:rsid w:val="002D6814"/>
    <w:rsid w:val="002E07D8"/>
    <w:rsid w:val="002E7D34"/>
    <w:rsid w:val="002F24DD"/>
    <w:rsid w:val="003165E0"/>
    <w:rsid w:val="00317EF5"/>
    <w:rsid w:val="00323336"/>
    <w:rsid w:val="0034516B"/>
    <w:rsid w:val="0035347D"/>
    <w:rsid w:val="0036182C"/>
    <w:rsid w:val="00362572"/>
    <w:rsid w:val="003639A3"/>
    <w:rsid w:val="00366856"/>
    <w:rsid w:val="00377BB9"/>
    <w:rsid w:val="003A6B8D"/>
    <w:rsid w:val="003D1E63"/>
    <w:rsid w:val="003D1F4B"/>
    <w:rsid w:val="003D4DA0"/>
    <w:rsid w:val="003E4714"/>
    <w:rsid w:val="00411AE9"/>
    <w:rsid w:val="00412F87"/>
    <w:rsid w:val="0042485F"/>
    <w:rsid w:val="004304F7"/>
    <w:rsid w:val="00463B1C"/>
    <w:rsid w:val="004664CD"/>
    <w:rsid w:val="00474C25"/>
    <w:rsid w:val="00486497"/>
    <w:rsid w:val="004910ED"/>
    <w:rsid w:val="004B0BA4"/>
    <w:rsid w:val="004C52D0"/>
    <w:rsid w:val="004D277D"/>
    <w:rsid w:val="00513291"/>
    <w:rsid w:val="0053386C"/>
    <w:rsid w:val="00542A92"/>
    <w:rsid w:val="00562BEE"/>
    <w:rsid w:val="005630CA"/>
    <w:rsid w:val="00564A6F"/>
    <w:rsid w:val="00564E5A"/>
    <w:rsid w:val="00565284"/>
    <w:rsid w:val="00571807"/>
    <w:rsid w:val="00573E0A"/>
    <w:rsid w:val="00583406"/>
    <w:rsid w:val="005B6289"/>
    <w:rsid w:val="005C3161"/>
    <w:rsid w:val="005C626F"/>
    <w:rsid w:val="005F0D12"/>
    <w:rsid w:val="00601534"/>
    <w:rsid w:val="00625B48"/>
    <w:rsid w:val="0063049F"/>
    <w:rsid w:val="00632C0D"/>
    <w:rsid w:val="00637524"/>
    <w:rsid w:val="006438F6"/>
    <w:rsid w:val="0064438A"/>
    <w:rsid w:val="00665D06"/>
    <w:rsid w:val="00697D02"/>
    <w:rsid w:val="006A2607"/>
    <w:rsid w:val="006A5CE8"/>
    <w:rsid w:val="006D445E"/>
    <w:rsid w:val="006E2694"/>
    <w:rsid w:val="006F7711"/>
    <w:rsid w:val="00712451"/>
    <w:rsid w:val="007163B8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020C6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439A"/>
    <w:rsid w:val="008807BC"/>
    <w:rsid w:val="00880F91"/>
    <w:rsid w:val="008811C7"/>
    <w:rsid w:val="0088181A"/>
    <w:rsid w:val="008C1262"/>
    <w:rsid w:val="009029E4"/>
    <w:rsid w:val="00906F26"/>
    <w:rsid w:val="00915209"/>
    <w:rsid w:val="009277E5"/>
    <w:rsid w:val="00942F80"/>
    <w:rsid w:val="00954583"/>
    <w:rsid w:val="00957DC3"/>
    <w:rsid w:val="00967A10"/>
    <w:rsid w:val="009834A4"/>
    <w:rsid w:val="0098582C"/>
    <w:rsid w:val="0099692A"/>
    <w:rsid w:val="009B5FEF"/>
    <w:rsid w:val="009C6CE5"/>
    <w:rsid w:val="009E6B06"/>
    <w:rsid w:val="009F78A9"/>
    <w:rsid w:val="00A02CCF"/>
    <w:rsid w:val="00A109CB"/>
    <w:rsid w:val="00A115A6"/>
    <w:rsid w:val="00A20C44"/>
    <w:rsid w:val="00A22042"/>
    <w:rsid w:val="00A25ABD"/>
    <w:rsid w:val="00A41471"/>
    <w:rsid w:val="00A43657"/>
    <w:rsid w:val="00A45E83"/>
    <w:rsid w:val="00A52DFE"/>
    <w:rsid w:val="00A61774"/>
    <w:rsid w:val="00A66BE5"/>
    <w:rsid w:val="00A97826"/>
    <w:rsid w:val="00A97F45"/>
    <w:rsid w:val="00AA3784"/>
    <w:rsid w:val="00AC1174"/>
    <w:rsid w:val="00AC319B"/>
    <w:rsid w:val="00AC3581"/>
    <w:rsid w:val="00AC6154"/>
    <w:rsid w:val="00AD0BDF"/>
    <w:rsid w:val="00AD2944"/>
    <w:rsid w:val="00AF282A"/>
    <w:rsid w:val="00B0653F"/>
    <w:rsid w:val="00B37DB2"/>
    <w:rsid w:val="00B52E84"/>
    <w:rsid w:val="00B54463"/>
    <w:rsid w:val="00B575BD"/>
    <w:rsid w:val="00B66DA0"/>
    <w:rsid w:val="00B80322"/>
    <w:rsid w:val="00B8049B"/>
    <w:rsid w:val="00B817B7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F0687"/>
    <w:rsid w:val="00BF7ED3"/>
    <w:rsid w:val="00C01634"/>
    <w:rsid w:val="00C802B7"/>
    <w:rsid w:val="00C91918"/>
    <w:rsid w:val="00CB0418"/>
    <w:rsid w:val="00CB6B72"/>
    <w:rsid w:val="00CD56AD"/>
    <w:rsid w:val="00CE0693"/>
    <w:rsid w:val="00CE072A"/>
    <w:rsid w:val="00CE3E2B"/>
    <w:rsid w:val="00CE604C"/>
    <w:rsid w:val="00CE7B03"/>
    <w:rsid w:val="00D01213"/>
    <w:rsid w:val="00D11077"/>
    <w:rsid w:val="00D22211"/>
    <w:rsid w:val="00D35D6F"/>
    <w:rsid w:val="00D42A43"/>
    <w:rsid w:val="00D4319B"/>
    <w:rsid w:val="00D50B8F"/>
    <w:rsid w:val="00D6777D"/>
    <w:rsid w:val="00D94193"/>
    <w:rsid w:val="00D94E50"/>
    <w:rsid w:val="00DA4385"/>
    <w:rsid w:val="00DC2327"/>
    <w:rsid w:val="00DC344E"/>
    <w:rsid w:val="00DD1DAC"/>
    <w:rsid w:val="00DD613C"/>
    <w:rsid w:val="00DF664E"/>
    <w:rsid w:val="00E1311A"/>
    <w:rsid w:val="00E420F5"/>
    <w:rsid w:val="00E431A5"/>
    <w:rsid w:val="00E524DD"/>
    <w:rsid w:val="00E56A5E"/>
    <w:rsid w:val="00E631A9"/>
    <w:rsid w:val="00E83349"/>
    <w:rsid w:val="00EA0ACB"/>
    <w:rsid w:val="00EA2D97"/>
    <w:rsid w:val="00EB200C"/>
    <w:rsid w:val="00EC2C9C"/>
    <w:rsid w:val="00EC33E2"/>
    <w:rsid w:val="00EE0321"/>
    <w:rsid w:val="00EE0C3E"/>
    <w:rsid w:val="00F0051C"/>
    <w:rsid w:val="00F067EB"/>
    <w:rsid w:val="00F12C2D"/>
    <w:rsid w:val="00F14724"/>
    <w:rsid w:val="00F151A9"/>
    <w:rsid w:val="00F26083"/>
    <w:rsid w:val="00F32418"/>
    <w:rsid w:val="00F35768"/>
    <w:rsid w:val="00F61FD0"/>
    <w:rsid w:val="00F62231"/>
    <w:rsid w:val="00F670C0"/>
    <w:rsid w:val="00F83688"/>
    <w:rsid w:val="00FE301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E3E1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5C24-748C-44C7-9E47-093D05DA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Eda Yaşar</cp:lastModifiedBy>
  <cp:revision>5</cp:revision>
  <cp:lastPrinted>2017-10-24T12:07:00Z</cp:lastPrinted>
  <dcterms:created xsi:type="dcterms:W3CDTF">2020-06-22T13:08:00Z</dcterms:created>
  <dcterms:modified xsi:type="dcterms:W3CDTF">2020-06-22T13:24:00Z</dcterms:modified>
</cp:coreProperties>
</file>