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D2" w:rsidRPr="00E3325F" w:rsidRDefault="002745CB" w:rsidP="00E3325F">
      <w:pPr>
        <w:shd w:val="clear" w:color="auto" w:fill="FFFFFF"/>
        <w:spacing w:after="0" w:line="240" w:lineRule="auto"/>
        <w:outlineLvl w:val="2"/>
        <w:rPr>
          <w:rFonts w:eastAsia="Times New Roman" w:cs="Times New Roman"/>
          <w:b/>
          <w:bCs/>
          <w:caps/>
          <w:color w:val="000000" w:themeColor="text1"/>
          <w:sz w:val="24"/>
          <w:szCs w:val="24"/>
          <w:bdr w:val="none" w:sz="0" w:space="0" w:color="auto" w:frame="1"/>
          <w:shd w:val="clear" w:color="auto" w:fill="FFFFFF"/>
          <w:lang w:eastAsia="tr-TR"/>
        </w:rPr>
      </w:pPr>
      <w:r>
        <w:rPr>
          <w:rFonts w:eastAsia="Times New Roman" w:cs="Times New Roman"/>
          <w:b/>
          <w:bCs/>
          <w:caps/>
          <w:color w:val="000000" w:themeColor="text1"/>
          <w:sz w:val="24"/>
          <w:szCs w:val="24"/>
          <w:bdr w:val="none" w:sz="0" w:space="0" w:color="auto" w:frame="1"/>
          <w:shd w:val="clear" w:color="auto" w:fill="FFFFFF"/>
          <w:lang w:eastAsia="tr-TR"/>
        </w:rPr>
        <w:t>2019-2020</w:t>
      </w:r>
      <w:r w:rsidR="00487427" w:rsidRPr="00AD1C63">
        <w:rPr>
          <w:rFonts w:eastAsia="Times New Roman" w:cs="Times New Roman"/>
          <w:b/>
          <w:bCs/>
          <w:caps/>
          <w:color w:val="000000" w:themeColor="text1"/>
          <w:sz w:val="24"/>
          <w:szCs w:val="24"/>
          <w:bdr w:val="none" w:sz="0" w:space="0" w:color="auto" w:frame="1"/>
          <w:shd w:val="clear" w:color="auto" w:fill="FFFFFF"/>
          <w:lang w:eastAsia="tr-TR"/>
        </w:rPr>
        <w:t xml:space="preserve"> akademik yılı</w:t>
      </w:r>
      <w:r w:rsidR="00B015D2" w:rsidRPr="00AD1C63">
        <w:rPr>
          <w:rFonts w:eastAsia="Times New Roman" w:cs="Times New Roman"/>
          <w:b/>
          <w:bCs/>
          <w:caps/>
          <w:color w:val="000000" w:themeColor="text1"/>
          <w:sz w:val="24"/>
          <w:szCs w:val="24"/>
          <w:bdr w:val="none" w:sz="0" w:space="0" w:color="auto" w:frame="1"/>
          <w:shd w:val="clear" w:color="auto" w:fill="FFFFFF"/>
          <w:lang w:eastAsia="tr-TR"/>
        </w:rPr>
        <w:t xml:space="preserve"> ERASMUS+ PERSONEL </w:t>
      </w:r>
      <w:r w:rsidR="006E5BA0">
        <w:rPr>
          <w:rFonts w:eastAsia="Times New Roman" w:cs="Times New Roman"/>
          <w:b/>
          <w:bCs/>
          <w:caps/>
          <w:color w:val="000000" w:themeColor="text1"/>
          <w:sz w:val="24"/>
          <w:szCs w:val="24"/>
          <w:bdr w:val="none" w:sz="0" w:space="0" w:color="auto" w:frame="1"/>
          <w:shd w:val="clear" w:color="auto" w:fill="FFFFFF"/>
          <w:lang w:eastAsia="tr-TR"/>
        </w:rPr>
        <w:t xml:space="preserve">(DERS VERME) </w:t>
      </w:r>
      <w:r w:rsidR="00B015D2" w:rsidRPr="00AD1C63">
        <w:rPr>
          <w:rFonts w:eastAsia="Times New Roman" w:cs="Times New Roman"/>
          <w:b/>
          <w:bCs/>
          <w:caps/>
          <w:color w:val="000000" w:themeColor="text1"/>
          <w:sz w:val="24"/>
          <w:szCs w:val="24"/>
          <w:bdr w:val="none" w:sz="0" w:space="0" w:color="auto" w:frame="1"/>
          <w:shd w:val="clear" w:color="auto" w:fill="FFFFFF"/>
          <w:lang w:eastAsia="tr-TR"/>
        </w:rPr>
        <w:t>HAREKETLİLİĞİ</w:t>
      </w:r>
      <w:r w:rsidR="00E3325F">
        <w:rPr>
          <w:rFonts w:eastAsia="Times New Roman" w:cs="Times New Roman"/>
          <w:b/>
          <w:bCs/>
          <w:caps/>
          <w:color w:val="000000" w:themeColor="text1"/>
          <w:sz w:val="24"/>
          <w:szCs w:val="24"/>
          <w:bdr w:val="none" w:sz="0" w:space="0" w:color="auto" w:frame="1"/>
          <w:shd w:val="clear" w:color="auto" w:fill="FFFFFF"/>
          <w:lang w:eastAsia="tr-TR"/>
        </w:rPr>
        <w:t xml:space="preserve"> </w:t>
      </w:r>
      <w:r w:rsidR="006E5BA0">
        <w:rPr>
          <w:rFonts w:eastAsia="Times New Roman" w:cs="Times New Roman"/>
          <w:b/>
          <w:bCs/>
          <w:caps/>
          <w:color w:val="000000" w:themeColor="text1"/>
          <w:sz w:val="24"/>
          <w:szCs w:val="24"/>
          <w:bdr w:val="none" w:sz="0" w:space="0" w:color="auto" w:frame="1"/>
          <w:shd w:val="clear" w:color="auto" w:fill="FFFFFF"/>
          <w:lang w:eastAsia="tr-TR"/>
        </w:rPr>
        <w:t xml:space="preserve">2. </w:t>
      </w:r>
      <w:r w:rsidR="00E3325F">
        <w:rPr>
          <w:rFonts w:eastAsia="Times New Roman" w:cs="Times New Roman"/>
          <w:b/>
          <w:bCs/>
          <w:caps/>
          <w:color w:val="000000" w:themeColor="text1"/>
          <w:sz w:val="24"/>
          <w:szCs w:val="24"/>
          <w:bdr w:val="none" w:sz="0" w:space="0" w:color="auto" w:frame="1"/>
          <w:shd w:val="clear" w:color="auto" w:fill="FFFFFF"/>
          <w:lang w:eastAsia="tr-TR"/>
        </w:rPr>
        <w:t>başvuruları</w:t>
      </w:r>
    </w:p>
    <w:p w:rsidR="00B015D2" w:rsidRDefault="00B015D2" w:rsidP="00B015D2">
      <w:pPr>
        <w:shd w:val="clear" w:color="auto" w:fill="FFFFFF"/>
        <w:spacing w:after="0" w:line="345" w:lineRule="atLeast"/>
        <w:jc w:val="both"/>
        <w:rPr>
          <w:rFonts w:eastAsia="Times New Roman" w:cs="Arial"/>
          <w:color w:val="000000" w:themeColor="text1"/>
          <w:bdr w:val="none" w:sz="0" w:space="0" w:color="auto" w:frame="1"/>
          <w:lang w:eastAsia="tr-TR"/>
        </w:rPr>
      </w:pPr>
      <w:r w:rsidRPr="00AD1C63">
        <w:rPr>
          <w:rFonts w:eastAsia="Times New Roman" w:cs="Arial"/>
          <w:b/>
          <w:bCs/>
          <w:color w:val="000000" w:themeColor="text1"/>
          <w:bdr w:val="none" w:sz="0" w:space="0" w:color="auto" w:frame="1"/>
          <w:lang w:eastAsia="tr-TR"/>
        </w:rPr>
        <w:t>Başvuru Tarihleri:</w:t>
      </w:r>
      <w:r w:rsidR="006E5BA0">
        <w:rPr>
          <w:rFonts w:eastAsia="Times New Roman" w:cs="Arial"/>
          <w:color w:val="000000" w:themeColor="text1"/>
          <w:bdr w:val="none" w:sz="0" w:space="0" w:color="auto" w:frame="1"/>
          <w:lang w:eastAsia="tr-TR"/>
        </w:rPr>
        <w:t> O6 Mart</w:t>
      </w:r>
      <w:r w:rsidR="00A61F92">
        <w:rPr>
          <w:rFonts w:eastAsia="Times New Roman" w:cs="Arial"/>
          <w:color w:val="000000" w:themeColor="text1"/>
          <w:bdr w:val="none" w:sz="0" w:space="0" w:color="auto" w:frame="1"/>
          <w:lang w:eastAsia="tr-TR"/>
        </w:rPr>
        <w:t xml:space="preserve"> 2020</w:t>
      </w:r>
      <w:r w:rsidR="000A39C6">
        <w:rPr>
          <w:rFonts w:eastAsia="Times New Roman" w:cs="Arial"/>
          <w:color w:val="000000" w:themeColor="text1"/>
          <w:bdr w:val="none" w:sz="0" w:space="0" w:color="auto" w:frame="1"/>
          <w:lang w:eastAsia="tr-TR"/>
        </w:rPr>
        <w:t xml:space="preserve"> - </w:t>
      </w:r>
      <w:r w:rsidR="006E5BA0">
        <w:rPr>
          <w:rFonts w:eastAsia="Times New Roman" w:cs="Arial"/>
          <w:color w:val="000000" w:themeColor="text1"/>
          <w:bdr w:val="none" w:sz="0" w:space="0" w:color="auto" w:frame="1"/>
          <w:lang w:eastAsia="tr-TR"/>
        </w:rPr>
        <w:t>27 Mart</w:t>
      </w:r>
      <w:r w:rsidR="002745CB">
        <w:rPr>
          <w:rFonts w:eastAsia="Times New Roman" w:cs="Arial"/>
          <w:color w:val="000000" w:themeColor="text1"/>
          <w:bdr w:val="none" w:sz="0" w:space="0" w:color="auto" w:frame="1"/>
          <w:lang w:eastAsia="tr-TR"/>
        </w:rPr>
        <w:t xml:space="preserve"> 2020</w:t>
      </w:r>
    </w:p>
    <w:p w:rsidR="006E5BA0" w:rsidRDefault="006E5BA0" w:rsidP="006E5BA0">
      <w:pPr>
        <w:shd w:val="clear" w:color="auto" w:fill="FFFFFF"/>
        <w:spacing w:after="0" w:line="345" w:lineRule="atLeast"/>
        <w:jc w:val="both"/>
        <w:rPr>
          <w:rFonts w:eastAsia="Times New Roman" w:cs="Arial"/>
          <w:color w:val="FF0000"/>
          <w:sz w:val="20"/>
          <w:szCs w:val="20"/>
          <w:bdr w:val="none" w:sz="0" w:space="0" w:color="auto" w:frame="1"/>
          <w:lang w:eastAsia="tr-TR"/>
        </w:rPr>
      </w:pPr>
    </w:p>
    <w:p w:rsidR="006E5BA0" w:rsidRDefault="006E5BA0" w:rsidP="006E5BA0">
      <w:pPr>
        <w:shd w:val="clear" w:color="auto" w:fill="FFFFFF"/>
        <w:spacing w:after="0" w:line="345" w:lineRule="atLeast"/>
        <w:jc w:val="both"/>
        <w:rPr>
          <w:rFonts w:eastAsia="Times New Roman" w:cs="Arial"/>
          <w:color w:val="FF0000"/>
          <w:sz w:val="20"/>
          <w:szCs w:val="20"/>
          <w:bdr w:val="none" w:sz="0" w:space="0" w:color="auto" w:frame="1"/>
          <w:lang w:eastAsia="tr-TR"/>
        </w:rPr>
      </w:pPr>
      <w:r w:rsidRPr="006E5BA0">
        <w:rPr>
          <w:rFonts w:eastAsia="Times New Roman" w:cs="Arial"/>
          <w:color w:val="FF0000"/>
          <w:sz w:val="20"/>
          <w:szCs w:val="20"/>
          <w:bdr w:val="none" w:sz="0" w:space="0" w:color="auto" w:frame="1"/>
          <w:lang w:eastAsia="tr-TR"/>
        </w:rPr>
        <w:t xml:space="preserve">2019-2020 </w:t>
      </w:r>
      <w:r>
        <w:rPr>
          <w:rFonts w:eastAsia="Times New Roman" w:cs="Arial"/>
          <w:color w:val="FF0000"/>
          <w:sz w:val="20"/>
          <w:szCs w:val="20"/>
          <w:bdr w:val="none" w:sz="0" w:space="0" w:color="auto" w:frame="1"/>
          <w:lang w:eastAsia="tr-TR"/>
        </w:rPr>
        <w:t xml:space="preserve">Akademik yılı Erasmus+ Personel Hareketliliği kapsamında kurumumuza sağlanan bütçe dahilinde Eğitim Alma Hareketliliği için yeterli kontenjan bulunmamaktadır. İlgili başvuru </w:t>
      </w:r>
      <w:r>
        <w:rPr>
          <w:rFonts w:eastAsia="Times New Roman" w:cs="Arial"/>
          <w:color w:val="FF0000"/>
          <w:sz w:val="20"/>
          <w:szCs w:val="20"/>
          <w:u w:val="single"/>
          <w:bdr w:val="none" w:sz="0" w:space="0" w:color="auto" w:frame="1"/>
          <w:lang w:eastAsia="tr-TR"/>
        </w:rPr>
        <w:t>sadece</w:t>
      </w:r>
      <w:r>
        <w:rPr>
          <w:rFonts w:eastAsia="Times New Roman" w:cs="Arial"/>
          <w:color w:val="FF0000"/>
          <w:sz w:val="20"/>
          <w:szCs w:val="20"/>
          <w:bdr w:val="none" w:sz="0" w:space="0" w:color="auto" w:frame="1"/>
          <w:lang w:eastAsia="tr-TR"/>
        </w:rPr>
        <w:t xml:space="preserve"> </w:t>
      </w:r>
      <w:r>
        <w:rPr>
          <w:rFonts w:eastAsia="Times New Roman" w:cs="Arial"/>
          <w:b/>
          <w:color w:val="FF0000"/>
          <w:sz w:val="20"/>
          <w:szCs w:val="20"/>
          <w:bdr w:val="none" w:sz="0" w:space="0" w:color="auto" w:frame="1"/>
          <w:lang w:eastAsia="tr-TR"/>
        </w:rPr>
        <w:t>Ders Verme Hareketliliği</w:t>
      </w:r>
      <w:r>
        <w:rPr>
          <w:rFonts w:eastAsia="Times New Roman" w:cs="Arial"/>
          <w:color w:val="FF0000"/>
          <w:sz w:val="20"/>
          <w:szCs w:val="20"/>
          <w:bdr w:val="none" w:sz="0" w:space="0" w:color="auto" w:frame="1"/>
          <w:lang w:eastAsia="tr-TR"/>
        </w:rPr>
        <w:t xml:space="preserve"> içindir.</w:t>
      </w:r>
    </w:p>
    <w:p w:rsidR="006E5BA0" w:rsidRPr="00AD1C63" w:rsidRDefault="006E5BA0" w:rsidP="00B015D2">
      <w:pPr>
        <w:shd w:val="clear" w:color="auto" w:fill="FFFFFF"/>
        <w:spacing w:after="0" w:line="345" w:lineRule="atLeast"/>
        <w:jc w:val="both"/>
        <w:rPr>
          <w:rFonts w:eastAsia="Times New Roman" w:cs="Arial"/>
          <w:color w:val="000000" w:themeColor="text1"/>
          <w:bdr w:val="none" w:sz="0" w:space="0" w:color="auto" w:frame="1"/>
          <w:lang w:eastAsia="tr-TR"/>
        </w:rPr>
      </w:pPr>
    </w:p>
    <w:p w:rsidR="005527E6" w:rsidRPr="00AD1C63" w:rsidRDefault="005527E6" w:rsidP="00B015D2">
      <w:pPr>
        <w:shd w:val="clear" w:color="auto" w:fill="FFFFFF"/>
        <w:spacing w:after="0" w:line="345" w:lineRule="atLeast"/>
        <w:jc w:val="both"/>
        <w:rPr>
          <w:rFonts w:eastAsia="Times New Roman" w:cs="Arial"/>
          <w:color w:val="000000" w:themeColor="text1"/>
          <w:sz w:val="20"/>
          <w:szCs w:val="20"/>
          <w:lang w:eastAsia="tr-TR"/>
        </w:rPr>
      </w:pPr>
    </w:p>
    <w:p w:rsidR="00B015D2" w:rsidRPr="00AD1C63" w:rsidRDefault="00B015D2" w:rsidP="00B015D2">
      <w:pPr>
        <w:shd w:val="clear" w:color="auto" w:fill="FFFFFF"/>
        <w:spacing w:after="0" w:line="345" w:lineRule="atLeast"/>
        <w:jc w:val="both"/>
        <w:rPr>
          <w:rFonts w:eastAsia="Times New Roman" w:cs="Arial"/>
          <w:color w:val="000000" w:themeColor="text1"/>
          <w:lang w:eastAsia="tr-TR"/>
        </w:rPr>
      </w:pPr>
      <w:r w:rsidRPr="00AD1C63">
        <w:rPr>
          <w:rFonts w:eastAsia="Times New Roman" w:cs="Arial"/>
          <w:b/>
          <w:bCs/>
          <w:color w:val="000000" w:themeColor="text1"/>
          <w:bdr w:val="none" w:sz="0" w:space="0" w:color="auto" w:frame="1"/>
          <w:lang w:eastAsia="tr-TR"/>
        </w:rPr>
        <w:t>Era</w:t>
      </w:r>
      <w:r w:rsidR="00182EA8" w:rsidRPr="00AD1C63">
        <w:rPr>
          <w:rFonts w:eastAsia="Times New Roman" w:cs="Arial"/>
          <w:b/>
          <w:bCs/>
          <w:color w:val="000000" w:themeColor="text1"/>
          <w:bdr w:val="none" w:sz="0" w:space="0" w:color="auto" w:frame="1"/>
          <w:lang w:eastAsia="tr-TR"/>
        </w:rPr>
        <w:t xml:space="preserve">smus+ Ders Verme Hareketliliği </w:t>
      </w:r>
    </w:p>
    <w:p w:rsidR="00B015D2" w:rsidRPr="00AD1C63" w:rsidRDefault="00B015D2" w:rsidP="00B015D2">
      <w:pPr>
        <w:shd w:val="clear" w:color="auto" w:fill="FFFFFF"/>
        <w:spacing w:after="0" w:line="345" w:lineRule="atLeast"/>
        <w:jc w:val="both"/>
        <w:rPr>
          <w:rFonts w:eastAsia="Times New Roman" w:cs="Arial"/>
          <w:color w:val="000000" w:themeColor="text1"/>
          <w:sz w:val="20"/>
          <w:szCs w:val="20"/>
          <w:lang w:eastAsia="tr-TR"/>
        </w:rPr>
      </w:pPr>
      <w:r w:rsidRPr="00AD1C63">
        <w:rPr>
          <w:rFonts w:eastAsia="Times New Roman" w:cs="Arial"/>
          <w:b/>
          <w:bCs/>
          <w:color w:val="000000" w:themeColor="text1"/>
          <w:sz w:val="20"/>
          <w:szCs w:val="20"/>
          <w:bdr w:val="none" w:sz="0" w:space="0" w:color="auto" w:frame="1"/>
          <w:lang w:eastAsia="tr-TR"/>
        </w:rPr>
        <w:t>- </w:t>
      </w:r>
      <w:r w:rsidR="000A39C6" w:rsidRPr="000A39C6">
        <w:rPr>
          <w:rFonts w:eastAsia="Times New Roman" w:cs="Arial"/>
          <w:color w:val="000000" w:themeColor="text1"/>
          <w:sz w:val="20"/>
          <w:szCs w:val="20"/>
          <w:bdr w:val="none" w:sz="0" w:space="0" w:color="auto" w:frame="1"/>
          <w:lang w:eastAsia="tr-TR"/>
        </w:rPr>
        <w:t>Personel ders verme hareketliliği, Türkiye’de ECHE</w:t>
      </w:r>
      <w:r w:rsidR="000A39C6">
        <w:rPr>
          <w:rFonts w:eastAsia="Times New Roman" w:cs="Arial"/>
          <w:color w:val="000000" w:themeColor="text1"/>
          <w:sz w:val="20"/>
          <w:szCs w:val="20"/>
          <w:bdr w:val="none" w:sz="0" w:space="0" w:color="auto" w:frame="1"/>
          <w:lang w:eastAsia="tr-TR"/>
        </w:rPr>
        <w:t xml:space="preserve"> (</w:t>
      </w:r>
      <w:r w:rsidR="000A39C6" w:rsidRPr="000A39C6">
        <w:rPr>
          <w:rFonts w:eastAsia="Times New Roman" w:cs="Arial"/>
          <w:color w:val="000000" w:themeColor="text1"/>
          <w:sz w:val="20"/>
          <w:szCs w:val="20"/>
          <w:bdr w:val="none" w:sz="0" w:space="0" w:color="auto" w:frame="1"/>
          <w:lang w:eastAsia="tr-TR"/>
        </w:rPr>
        <w:t>Yükseköğretim Erasmus Beyannamesi</w:t>
      </w:r>
      <w:r w:rsidR="000A39C6">
        <w:rPr>
          <w:rFonts w:eastAsia="Times New Roman" w:cs="Arial"/>
          <w:color w:val="000000" w:themeColor="text1"/>
          <w:sz w:val="20"/>
          <w:szCs w:val="20"/>
          <w:bdr w:val="none" w:sz="0" w:space="0" w:color="auto" w:frame="1"/>
          <w:lang w:eastAsia="tr-TR"/>
        </w:rPr>
        <w:t>)</w:t>
      </w:r>
      <w:r w:rsidR="000A39C6" w:rsidRPr="000A39C6">
        <w:rPr>
          <w:rFonts w:eastAsia="Times New Roman" w:cs="Arial"/>
          <w:color w:val="000000" w:themeColor="text1"/>
          <w:sz w:val="20"/>
          <w:szCs w:val="20"/>
          <w:bdr w:val="none" w:sz="0" w:space="0" w:color="auto" w:frame="1"/>
          <w:lang w:eastAsia="tr-TR"/>
        </w:rPr>
        <w:t xml:space="preserve"> sahibi bir yükseköğretim kurumunda ders vermekle yükümlü olan bir personelin, program ülkelerinden birinde ECHE sahibi bir yükseköğretim kurumunda öğrencilere ders vermesine ve ders vermeye ilişkin olarak karşı kurumla ortaklaşa akademik/eğitsel faaliyetler gerçekleştirmesine imkân sağlayan faaliyet alanıdır.</w:t>
      </w: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lang w:eastAsia="tr-TR"/>
        </w:rPr>
      </w:pPr>
      <w:r w:rsidRPr="00AD1C63">
        <w:rPr>
          <w:rFonts w:eastAsia="Times New Roman" w:cs="Arial"/>
          <w:color w:val="000000" w:themeColor="text1"/>
          <w:sz w:val="20"/>
          <w:szCs w:val="20"/>
          <w:bdr w:val="none" w:sz="0" w:space="0" w:color="auto" w:frame="1"/>
          <w:lang w:eastAsia="tr-TR"/>
        </w:rPr>
        <w:t>- Ders verme hareketlili</w:t>
      </w:r>
      <w:r w:rsidR="00C0004B">
        <w:rPr>
          <w:rFonts w:eastAsia="Times New Roman" w:cs="Arial"/>
          <w:color w:val="000000" w:themeColor="text1"/>
          <w:sz w:val="20"/>
          <w:szCs w:val="20"/>
          <w:bdr w:val="none" w:sz="0" w:space="0" w:color="auto" w:frame="1"/>
          <w:lang w:eastAsia="tr-TR"/>
        </w:rPr>
        <w:t>ğin gerçekleşmesi için kurumlar arasında ilgili bölümle alakalı</w:t>
      </w:r>
      <w:r w:rsidRPr="00AD1C63">
        <w:rPr>
          <w:rFonts w:eastAsia="Times New Roman" w:cs="Arial"/>
          <w:color w:val="000000" w:themeColor="text1"/>
          <w:sz w:val="20"/>
          <w:szCs w:val="20"/>
          <w:bdr w:val="none" w:sz="0" w:space="0" w:color="auto" w:frame="1"/>
          <w:lang w:eastAsia="tr-TR"/>
        </w:rPr>
        <w:t xml:space="preserve"> </w:t>
      </w:r>
      <w:r w:rsidRPr="00AD1C63">
        <w:rPr>
          <w:rFonts w:eastAsia="Times New Roman" w:cs="Arial"/>
          <w:color w:val="000000" w:themeColor="text1"/>
          <w:sz w:val="20"/>
          <w:szCs w:val="20"/>
          <w:u w:val="single"/>
          <w:bdr w:val="none" w:sz="0" w:space="0" w:color="auto" w:frame="1"/>
          <w:lang w:eastAsia="tr-TR"/>
        </w:rPr>
        <w:t>Erasmus+</w:t>
      </w:r>
      <w:r w:rsidR="00632584">
        <w:rPr>
          <w:rFonts w:eastAsia="Times New Roman" w:cs="Arial"/>
          <w:color w:val="000000" w:themeColor="text1"/>
          <w:sz w:val="20"/>
          <w:szCs w:val="20"/>
          <w:u w:val="single"/>
          <w:bdr w:val="none" w:sz="0" w:space="0" w:color="auto" w:frame="1"/>
          <w:lang w:eastAsia="tr-TR"/>
        </w:rPr>
        <w:t xml:space="preserve"> kapsamında</w:t>
      </w:r>
      <w:r w:rsidRPr="00AD1C63">
        <w:rPr>
          <w:rFonts w:eastAsia="Times New Roman" w:cs="Arial"/>
          <w:color w:val="000000" w:themeColor="text1"/>
          <w:sz w:val="20"/>
          <w:szCs w:val="20"/>
          <w:u w:val="single"/>
          <w:bdr w:val="none" w:sz="0" w:space="0" w:color="auto" w:frame="1"/>
          <w:lang w:eastAsia="tr-TR"/>
        </w:rPr>
        <w:t xml:space="preserve"> İkili Anlaşma yapılmış olması gereklidir</w:t>
      </w:r>
      <w:r w:rsidRPr="00AD1C63">
        <w:rPr>
          <w:rFonts w:eastAsia="Times New Roman" w:cs="Arial"/>
          <w:color w:val="000000" w:themeColor="text1"/>
          <w:sz w:val="20"/>
          <w:szCs w:val="20"/>
          <w:bdr w:val="none" w:sz="0" w:space="0" w:color="auto" w:frame="1"/>
          <w:lang w:eastAsia="tr-TR"/>
        </w:rPr>
        <w:t>.</w:t>
      </w: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lang w:eastAsia="tr-TR"/>
        </w:rPr>
      </w:pPr>
      <w:r w:rsidRPr="00AD1C63">
        <w:rPr>
          <w:rFonts w:eastAsia="Times New Roman" w:cs="Arial"/>
          <w:color w:val="000000" w:themeColor="text1"/>
          <w:sz w:val="20"/>
          <w:szCs w:val="20"/>
          <w:bdr w:val="none" w:sz="0" w:space="0" w:color="auto" w:frame="1"/>
          <w:lang w:eastAsia="tr-TR"/>
        </w:rPr>
        <w:t xml:space="preserve">- Personel Ders Verme Hareketliliğinin geçerli bir faaliyet olarak değerlendirilebilmesi için </w:t>
      </w:r>
      <w:r w:rsidRPr="00AD1C63">
        <w:rPr>
          <w:rFonts w:eastAsia="Times New Roman" w:cs="Arial"/>
          <w:color w:val="000000" w:themeColor="text1"/>
          <w:sz w:val="20"/>
          <w:szCs w:val="20"/>
          <w:u w:val="single"/>
          <w:bdr w:val="none" w:sz="0" w:space="0" w:color="auto" w:frame="1"/>
          <w:lang w:eastAsia="tr-TR"/>
        </w:rPr>
        <w:t>en az 8 ders saati</w:t>
      </w:r>
      <w:r w:rsidR="005527E6" w:rsidRPr="00AD1C63">
        <w:rPr>
          <w:rFonts w:eastAsia="Times New Roman" w:cs="Arial"/>
          <w:color w:val="000000" w:themeColor="text1"/>
          <w:sz w:val="20"/>
          <w:szCs w:val="20"/>
          <w:bdr w:val="none" w:sz="0" w:space="0" w:color="auto" w:frame="1"/>
          <w:lang w:eastAsia="tr-TR"/>
        </w:rPr>
        <w:t xml:space="preserve"> ders</w:t>
      </w:r>
      <w:r w:rsidRPr="00AD1C63">
        <w:rPr>
          <w:rFonts w:eastAsia="Times New Roman" w:cs="Arial"/>
          <w:color w:val="000000" w:themeColor="text1"/>
          <w:sz w:val="20"/>
          <w:szCs w:val="20"/>
          <w:bdr w:val="none" w:sz="0" w:space="0" w:color="auto" w:frame="1"/>
          <w:lang w:eastAsia="tr-TR"/>
        </w:rPr>
        <w:t xml:space="preserve"> verilmesi zorunludur.</w:t>
      </w:r>
    </w:p>
    <w:p w:rsidR="00B015D2" w:rsidRDefault="00B015D2" w:rsidP="00B015D2">
      <w:pPr>
        <w:shd w:val="clear" w:color="auto" w:fill="FFFFFF"/>
        <w:spacing w:after="0" w:line="338" w:lineRule="atLeast"/>
        <w:jc w:val="both"/>
        <w:rPr>
          <w:rFonts w:eastAsia="Times New Roman" w:cs="Arial"/>
          <w:color w:val="000000" w:themeColor="text1"/>
          <w:sz w:val="20"/>
          <w:szCs w:val="20"/>
          <w:bdr w:val="none" w:sz="0" w:space="0" w:color="auto" w:frame="1"/>
          <w:lang w:eastAsia="tr-TR"/>
        </w:rPr>
      </w:pPr>
      <w:r w:rsidRPr="00AD1C63">
        <w:rPr>
          <w:rFonts w:eastAsia="Times New Roman" w:cs="Arial"/>
          <w:color w:val="000000" w:themeColor="text1"/>
          <w:sz w:val="20"/>
          <w:szCs w:val="20"/>
          <w:bdr w:val="none" w:sz="0" w:space="0" w:color="auto" w:frame="1"/>
          <w:lang w:eastAsia="tr-TR"/>
        </w:rPr>
        <w:t>-  Hareketlilik seyahat hariç, en az</w:t>
      </w:r>
      <w:r w:rsidR="00C0004B">
        <w:rPr>
          <w:rFonts w:eastAsia="Times New Roman" w:cs="Arial"/>
          <w:color w:val="000000" w:themeColor="text1"/>
          <w:sz w:val="20"/>
          <w:szCs w:val="20"/>
          <w:bdr w:val="none" w:sz="0" w:space="0" w:color="auto" w:frame="1"/>
          <w:lang w:eastAsia="tr-TR"/>
        </w:rPr>
        <w:t xml:space="preserve"> ardışık</w:t>
      </w:r>
      <w:r w:rsidRPr="00AD1C63">
        <w:rPr>
          <w:rFonts w:eastAsia="Times New Roman" w:cs="Arial"/>
          <w:color w:val="000000" w:themeColor="text1"/>
          <w:sz w:val="20"/>
          <w:szCs w:val="20"/>
          <w:bdr w:val="none" w:sz="0" w:space="0" w:color="auto" w:frame="1"/>
          <w:lang w:eastAsia="tr-TR"/>
        </w:rPr>
        <w:t xml:space="preserve"> 2 iş günü, en fazla 2 ay olarak gerçekleştirilebilir. (Kurumumuz tarafından hareketlilik gün sayısı</w:t>
      </w:r>
      <w:r w:rsidR="00182EA8" w:rsidRPr="00AD1C63">
        <w:rPr>
          <w:rFonts w:eastAsia="Times New Roman" w:cs="Arial"/>
          <w:color w:val="000000" w:themeColor="text1"/>
          <w:sz w:val="20"/>
          <w:szCs w:val="20"/>
          <w:bdr w:val="none" w:sz="0" w:space="0" w:color="auto" w:frame="1"/>
          <w:lang w:eastAsia="tr-TR"/>
        </w:rPr>
        <w:t xml:space="preserve"> </w:t>
      </w:r>
      <w:r w:rsidR="00182EA8" w:rsidRPr="00AD1C63">
        <w:rPr>
          <w:rFonts w:eastAsia="Times New Roman" w:cs="Arial"/>
          <w:i/>
          <w:color w:val="000000" w:themeColor="text1"/>
          <w:sz w:val="20"/>
          <w:szCs w:val="20"/>
          <w:bdr w:val="none" w:sz="0" w:space="0" w:color="auto" w:frame="1"/>
          <w:lang w:eastAsia="tr-TR"/>
        </w:rPr>
        <w:t>-Pazartesi gününden Cuma gününe olmak üzere-</w:t>
      </w:r>
      <w:r w:rsidR="00182EA8" w:rsidRPr="00AD1C63">
        <w:rPr>
          <w:rFonts w:eastAsia="Times New Roman" w:cs="Arial"/>
          <w:color w:val="000000" w:themeColor="text1"/>
          <w:sz w:val="20"/>
          <w:szCs w:val="20"/>
          <w:bdr w:val="none" w:sz="0" w:space="0" w:color="auto" w:frame="1"/>
          <w:lang w:eastAsia="tr-TR"/>
        </w:rPr>
        <w:t xml:space="preserve"> 5 gün ile sınırlandırılmıştır</w:t>
      </w:r>
      <w:r w:rsidRPr="00AD1C63">
        <w:rPr>
          <w:rFonts w:eastAsia="Times New Roman" w:cs="Arial"/>
          <w:color w:val="000000" w:themeColor="text1"/>
          <w:sz w:val="20"/>
          <w:szCs w:val="20"/>
          <w:bdr w:val="none" w:sz="0" w:space="0" w:color="auto" w:frame="1"/>
          <w:lang w:eastAsia="tr-TR"/>
        </w:rPr>
        <w:t>)</w:t>
      </w:r>
    </w:p>
    <w:p w:rsidR="00C0004B" w:rsidRDefault="00C0004B" w:rsidP="00B015D2">
      <w:pPr>
        <w:shd w:val="clear" w:color="auto" w:fill="FFFFFF"/>
        <w:spacing w:after="0" w:line="338" w:lineRule="atLeast"/>
        <w:jc w:val="both"/>
        <w:rPr>
          <w:rFonts w:eastAsia="Times New Roman" w:cs="Arial"/>
          <w:color w:val="000000" w:themeColor="text1"/>
          <w:sz w:val="20"/>
          <w:szCs w:val="20"/>
          <w:bdr w:val="none" w:sz="0" w:space="0" w:color="auto" w:frame="1"/>
          <w:lang w:eastAsia="tr-TR"/>
        </w:rPr>
      </w:pPr>
      <w:r>
        <w:rPr>
          <w:rFonts w:eastAsia="Times New Roman" w:cs="Arial"/>
          <w:color w:val="000000" w:themeColor="text1"/>
          <w:sz w:val="20"/>
          <w:szCs w:val="20"/>
          <w:bdr w:val="none" w:sz="0" w:space="0" w:color="auto" w:frame="1"/>
          <w:lang w:eastAsia="tr-TR"/>
        </w:rPr>
        <w:t xml:space="preserve">- </w:t>
      </w:r>
      <w:r w:rsidRPr="00C0004B">
        <w:rPr>
          <w:rFonts w:eastAsia="Times New Roman" w:cs="Arial"/>
          <w:color w:val="000000" w:themeColor="text1"/>
          <w:sz w:val="20"/>
          <w:szCs w:val="20"/>
          <w:bdr w:val="none" w:sz="0" w:space="0" w:color="auto" w:frame="1"/>
          <w:lang w:eastAsia="tr-TR"/>
        </w:rPr>
        <w:t>Personel ders verme hareketliliğinde, katılım sertifikasın</w:t>
      </w:r>
      <w:r>
        <w:rPr>
          <w:rFonts w:eastAsia="Times New Roman" w:cs="Arial"/>
          <w:color w:val="000000" w:themeColor="text1"/>
          <w:sz w:val="20"/>
          <w:szCs w:val="20"/>
          <w:bdr w:val="none" w:sz="0" w:space="0" w:color="auto" w:frame="1"/>
          <w:lang w:eastAsia="tr-TR"/>
        </w:rPr>
        <w:t xml:space="preserve">da yararlanıcının mücbir sebep </w:t>
      </w:r>
      <w:r w:rsidRPr="00C0004B">
        <w:rPr>
          <w:rFonts w:eastAsia="Times New Roman" w:cs="Arial"/>
          <w:color w:val="000000" w:themeColor="text1"/>
          <w:sz w:val="20"/>
          <w:szCs w:val="20"/>
          <w:bdr w:val="none" w:sz="0" w:space="0" w:color="auto" w:frame="1"/>
          <w:lang w:eastAsia="tr-TR"/>
        </w:rPr>
        <w:t>dışında 2 günden az süre ile faaliyet gerçekleştirdiği ve/veya vermesi gerekenden daha az saat ders verdiğinin görüldüğü durumlarda, faaliyet geçersiz kabul edilir ve yararlanıcıya herhangi bir hibe ödemesi yapılmaz.</w:t>
      </w:r>
    </w:p>
    <w:p w:rsidR="000A39C6" w:rsidRPr="00AD1C63" w:rsidRDefault="000A39C6" w:rsidP="00B015D2">
      <w:pPr>
        <w:shd w:val="clear" w:color="auto" w:fill="FFFFFF"/>
        <w:spacing w:after="0" w:line="338" w:lineRule="atLeast"/>
        <w:jc w:val="both"/>
        <w:rPr>
          <w:rFonts w:eastAsia="Times New Roman" w:cs="Arial"/>
          <w:color w:val="000000" w:themeColor="text1"/>
          <w:sz w:val="20"/>
          <w:szCs w:val="20"/>
          <w:lang w:eastAsia="tr-TR"/>
        </w:rPr>
      </w:pPr>
      <w:r>
        <w:rPr>
          <w:rFonts w:eastAsia="Times New Roman" w:cs="Arial"/>
          <w:color w:val="000000" w:themeColor="text1"/>
          <w:sz w:val="20"/>
          <w:szCs w:val="20"/>
          <w:bdr w:val="none" w:sz="0" w:space="0" w:color="auto" w:frame="1"/>
          <w:lang w:eastAsia="tr-TR"/>
        </w:rPr>
        <w:t xml:space="preserve">- </w:t>
      </w:r>
      <w:r w:rsidRPr="000A39C6">
        <w:rPr>
          <w:rFonts w:eastAsia="Times New Roman" w:cs="Arial"/>
          <w:color w:val="000000" w:themeColor="text1"/>
          <w:sz w:val="20"/>
          <w:szCs w:val="20"/>
          <w:bdr w:val="none" w:sz="0" w:space="0" w:color="auto" w:frame="1"/>
          <w:lang w:eastAsia="tr-TR"/>
        </w:rPr>
        <w:t xml:space="preserve">Personel ders verme faaliyeti gün tabanlı bir faaliyettir ve ders verilen günler için hibe ödemesi yapılır. Bu nedenle Personel Ders Verme Hareketliliği Anlaşmasında (Staff Mobility For Teaching - Mobility Agreement) ders verme programının </w:t>
      </w:r>
      <w:r w:rsidRPr="000A39C6">
        <w:rPr>
          <w:rFonts w:eastAsia="Times New Roman" w:cs="Arial"/>
          <w:color w:val="000000" w:themeColor="text1"/>
          <w:sz w:val="20"/>
          <w:szCs w:val="20"/>
          <w:u w:val="single"/>
          <w:bdr w:val="none" w:sz="0" w:space="0" w:color="auto" w:frame="1"/>
          <w:lang w:eastAsia="tr-TR"/>
        </w:rPr>
        <w:t>gün bazında belirtilmesi gerekir</w:t>
      </w:r>
      <w:r w:rsidRPr="000A39C6">
        <w:rPr>
          <w:rFonts w:eastAsia="Times New Roman" w:cs="Arial"/>
          <w:color w:val="000000" w:themeColor="text1"/>
          <w:sz w:val="20"/>
          <w:szCs w:val="20"/>
          <w:bdr w:val="none" w:sz="0" w:space="0" w:color="auto" w:frame="1"/>
          <w:lang w:eastAsia="tr-TR"/>
        </w:rPr>
        <w:t>.</w:t>
      </w: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bdr w:val="none" w:sz="0" w:space="0" w:color="auto" w:frame="1"/>
          <w:lang w:eastAsia="tr-TR"/>
        </w:rPr>
      </w:pPr>
      <w:r w:rsidRPr="00AD1C63">
        <w:rPr>
          <w:rFonts w:eastAsia="Times New Roman" w:cs="Arial"/>
          <w:color w:val="000000" w:themeColor="text1"/>
          <w:sz w:val="20"/>
          <w:szCs w:val="20"/>
          <w:bdr w:val="none" w:sz="0" w:space="0" w:color="auto" w:frame="1"/>
          <w:lang w:eastAsia="tr-TR"/>
        </w:rPr>
        <w:t>- Değişim faaliyetinin en geç </w:t>
      </w:r>
      <w:r w:rsidR="002745CB">
        <w:rPr>
          <w:rFonts w:eastAsia="Times New Roman" w:cs="Arial"/>
          <w:b/>
          <w:bCs/>
          <w:color w:val="000000" w:themeColor="text1"/>
          <w:sz w:val="20"/>
          <w:szCs w:val="20"/>
          <w:bdr w:val="none" w:sz="0" w:space="0" w:color="auto" w:frame="1"/>
          <w:lang w:eastAsia="tr-TR"/>
        </w:rPr>
        <w:t>30 Eylül 2020</w:t>
      </w:r>
      <w:r w:rsidRPr="00AD1C63">
        <w:rPr>
          <w:rFonts w:eastAsia="Times New Roman" w:cs="Arial"/>
          <w:color w:val="000000" w:themeColor="text1"/>
          <w:sz w:val="20"/>
          <w:szCs w:val="20"/>
          <w:bdr w:val="none" w:sz="0" w:space="0" w:color="auto" w:frame="1"/>
          <w:lang w:eastAsia="tr-TR"/>
        </w:rPr>
        <w:t> tarihin</w:t>
      </w:r>
      <w:r w:rsidR="000A39C6">
        <w:rPr>
          <w:rFonts w:eastAsia="Times New Roman" w:cs="Arial"/>
          <w:color w:val="000000" w:themeColor="text1"/>
          <w:sz w:val="20"/>
          <w:szCs w:val="20"/>
          <w:bdr w:val="none" w:sz="0" w:space="0" w:color="auto" w:frame="1"/>
          <w:lang w:eastAsia="tr-TR"/>
        </w:rPr>
        <w:t xml:space="preserve">de tamamlanması gerekmektedir. </w:t>
      </w:r>
      <w:r w:rsidRPr="00AD1C63">
        <w:rPr>
          <w:rFonts w:eastAsia="Times New Roman" w:cs="Arial"/>
          <w:color w:val="000000" w:themeColor="text1"/>
          <w:sz w:val="20"/>
          <w:szCs w:val="20"/>
          <w:bdr w:val="none" w:sz="0" w:space="0" w:color="auto" w:frame="1"/>
          <w:lang w:eastAsia="tr-TR"/>
        </w:rPr>
        <w:t xml:space="preserve">Karşı kurumdan alınan davet mektupları bu tarih göz önünde bulundurularak </w:t>
      </w:r>
      <w:r w:rsidR="000A39C6">
        <w:rPr>
          <w:rFonts w:eastAsia="Times New Roman" w:cs="Arial"/>
          <w:color w:val="000000" w:themeColor="text1"/>
          <w:sz w:val="20"/>
          <w:szCs w:val="20"/>
          <w:bdr w:val="none" w:sz="0" w:space="0" w:color="auto" w:frame="1"/>
          <w:lang w:eastAsia="tr-TR"/>
        </w:rPr>
        <w:t>alınmalıdır.</w:t>
      </w:r>
    </w:p>
    <w:p w:rsidR="00182EA8" w:rsidRPr="00AD1C63" w:rsidRDefault="00182EA8" w:rsidP="00B015D2">
      <w:pPr>
        <w:shd w:val="clear" w:color="auto" w:fill="FFFFFF"/>
        <w:spacing w:after="0" w:line="338" w:lineRule="atLeast"/>
        <w:jc w:val="both"/>
        <w:rPr>
          <w:rFonts w:eastAsia="Times New Roman" w:cs="Arial"/>
          <w:color w:val="000000" w:themeColor="text1"/>
          <w:sz w:val="20"/>
          <w:szCs w:val="20"/>
          <w:lang w:eastAsia="tr-TR"/>
        </w:rPr>
      </w:pPr>
    </w:p>
    <w:p w:rsidR="00AD1C63" w:rsidRPr="00642DCA" w:rsidRDefault="00AD1C63" w:rsidP="00B015D2">
      <w:pPr>
        <w:shd w:val="clear" w:color="auto" w:fill="FFFFFF"/>
        <w:spacing w:after="0" w:line="338" w:lineRule="atLeast"/>
        <w:jc w:val="both"/>
        <w:rPr>
          <w:rFonts w:eastAsia="Times New Roman" w:cs="Arial"/>
          <w:b/>
          <w:color w:val="000000" w:themeColor="text1"/>
          <w:bdr w:val="none" w:sz="0" w:space="0" w:color="auto" w:frame="1"/>
          <w:lang w:eastAsia="tr-TR"/>
        </w:rPr>
      </w:pPr>
      <w:r w:rsidRPr="00642DCA">
        <w:rPr>
          <w:rFonts w:eastAsia="Times New Roman" w:cs="Arial"/>
          <w:b/>
          <w:color w:val="000000" w:themeColor="text1"/>
          <w:bdr w:val="none" w:sz="0" w:space="0" w:color="auto" w:frame="1"/>
          <w:lang w:eastAsia="tr-TR"/>
        </w:rPr>
        <w:t>Değerlendirme Ölçütleri</w:t>
      </w:r>
    </w:p>
    <w:p w:rsidR="00642DCA" w:rsidRDefault="00642DCA" w:rsidP="00B015D2">
      <w:pPr>
        <w:shd w:val="clear" w:color="auto" w:fill="FFFFFF"/>
        <w:spacing w:after="0" w:line="338" w:lineRule="atLeast"/>
        <w:jc w:val="both"/>
        <w:rPr>
          <w:rFonts w:eastAsia="Times New Roman" w:cs="Arial"/>
          <w:color w:val="000000" w:themeColor="text1"/>
          <w:sz w:val="20"/>
          <w:szCs w:val="20"/>
          <w:bdr w:val="none" w:sz="0" w:space="0" w:color="auto" w:frame="1"/>
          <w:lang w:eastAsia="tr-TR"/>
        </w:rPr>
      </w:pPr>
      <w:r>
        <w:rPr>
          <w:rFonts w:eastAsia="Times New Roman" w:cs="Arial"/>
          <w:color w:val="000000" w:themeColor="text1"/>
          <w:sz w:val="20"/>
          <w:szCs w:val="20"/>
          <w:bdr w:val="none" w:sz="0" w:space="0" w:color="auto" w:frame="1"/>
          <w:lang w:eastAsia="tr-TR"/>
        </w:rPr>
        <w:t>Aşağıda belirtilen kriterleri sağlayan personele öncelik sağlanır;</w:t>
      </w:r>
    </w:p>
    <w:p w:rsidR="00642DCA" w:rsidRDefault="00642DCA" w:rsidP="00213DEC">
      <w:pPr>
        <w:pStyle w:val="ListeParagraf"/>
        <w:numPr>
          <w:ilvl w:val="0"/>
          <w:numId w:val="2"/>
        </w:numPr>
        <w:shd w:val="clear" w:color="auto" w:fill="FFFFFF"/>
        <w:spacing w:after="0" w:line="276" w:lineRule="auto"/>
        <w:jc w:val="both"/>
        <w:rPr>
          <w:rFonts w:asciiTheme="minorHAnsi" w:hAnsiTheme="minorHAnsi" w:cs="Arial"/>
          <w:color w:val="000000" w:themeColor="text1"/>
          <w:sz w:val="20"/>
          <w:szCs w:val="20"/>
          <w:bdr w:val="none" w:sz="0" w:space="0" w:color="auto" w:frame="1"/>
        </w:rPr>
      </w:pPr>
      <w:r w:rsidRPr="00642DCA">
        <w:rPr>
          <w:rFonts w:asciiTheme="minorHAnsi" w:hAnsiTheme="minorHAnsi" w:cs="Arial"/>
          <w:color w:val="000000" w:themeColor="text1"/>
          <w:sz w:val="20"/>
          <w:szCs w:val="20"/>
          <w:bdr w:val="none" w:sz="0" w:space="0" w:color="auto" w:frame="1"/>
        </w:rPr>
        <w:t>Daha önce programdan faydalanmamış personele,</w:t>
      </w:r>
    </w:p>
    <w:p w:rsidR="00213DEC" w:rsidRPr="00213DEC" w:rsidRDefault="00213DEC" w:rsidP="00213DEC">
      <w:pPr>
        <w:pStyle w:val="ListeParagraf"/>
        <w:numPr>
          <w:ilvl w:val="0"/>
          <w:numId w:val="2"/>
        </w:numPr>
        <w:spacing w:line="276" w:lineRule="auto"/>
        <w:rPr>
          <w:rFonts w:asciiTheme="minorHAnsi" w:hAnsiTheme="minorHAnsi" w:cs="Arial"/>
          <w:color w:val="000000" w:themeColor="text1"/>
          <w:sz w:val="20"/>
          <w:szCs w:val="20"/>
          <w:bdr w:val="none" w:sz="0" w:space="0" w:color="auto" w:frame="1"/>
        </w:rPr>
      </w:pPr>
      <w:r w:rsidRPr="00213DEC">
        <w:rPr>
          <w:rFonts w:asciiTheme="minorHAnsi" w:hAnsiTheme="minorHAnsi" w:cs="Arial"/>
          <w:color w:val="000000" w:themeColor="text1"/>
          <w:sz w:val="20"/>
          <w:szCs w:val="20"/>
          <w:bdr w:val="none" w:sz="0" w:space="0" w:color="auto" w:frame="1"/>
        </w:rPr>
        <w:t>Daha önce gidilmemiş ülkelere/üniversitelere gidecek personele,</w:t>
      </w:r>
    </w:p>
    <w:p w:rsidR="00213DEC" w:rsidRDefault="002745CB" w:rsidP="00213DEC">
      <w:pPr>
        <w:pStyle w:val="ListeParagraf"/>
        <w:numPr>
          <w:ilvl w:val="0"/>
          <w:numId w:val="2"/>
        </w:numPr>
        <w:shd w:val="clear" w:color="auto" w:fill="FFFFFF"/>
        <w:spacing w:after="0" w:line="276" w:lineRule="auto"/>
        <w:jc w:val="both"/>
        <w:rPr>
          <w:rFonts w:asciiTheme="minorHAnsi" w:hAnsiTheme="minorHAnsi" w:cs="Arial"/>
          <w:color w:val="000000" w:themeColor="text1"/>
          <w:sz w:val="20"/>
          <w:szCs w:val="20"/>
          <w:bdr w:val="none" w:sz="0" w:space="0" w:color="auto" w:frame="1"/>
        </w:rPr>
      </w:pPr>
      <w:r>
        <w:rPr>
          <w:rFonts w:asciiTheme="minorHAnsi" w:hAnsiTheme="minorHAnsi" w:cs="Arial"/>
          <w:color w:val="000000" w:themeColor="text1"/>
          <w:sz w:val="20"/>
          <w:szCs w:val="20"/>
          <w:bdr w:val="none" w:sz="0" w:space="0" w:color="auto" w:frame="1"/>
        </w:rPr>
        <w:t>Dezavantajlı</w:t>
      </w:r>
      <w:r w:rsidR="00213DEC" w:rsidRPr="00213DEC">
        <w:rPr>
          <w:rFonts w:asciiTheme="minorHAnsi" w:hAnsiTheme="minorHAnsi" w:cs="Arial"/>
          <w:color w:val="000000" w:themeColor="text1"/>
          <w:sz w:val="20"/>
          <w:szCs w:val="20"/>
          <w:bdr w:val="none" w:sz="0" w:space="0" w:color="auto" w:frame="1"/>
        </w:rPr>
        <w:t xml:space="preserve"> personele</w:t>
      </w:r>
    </w:p>
    <w:p w:rsidR="00372776" w:rsidRPr="00642DCA" w:rsidRDefault="00372776" w:rsidP="00372776">
      <w:pPr>
        <w:pStyle w:val="ListeParagraf"/>
        <w:numPr>
          <w:ilvl w:val="0"/>
          <w:numId w:val="2"/>
        </w:numPr>
        <w:shd w:val="clear" w:color="auto" w:fill="FFFFFF"/>
        <w:spacing w:after="0" w:line="276" w:lineRule="auto"/>
        <w:jc w:val="both"/>
        <w:rPr>
          <w:rFonts w:asciiTheme="minorHAnsi" w:hAnsiTheme="minorHAnsi" w:cs="Arial"/>
          <w:color w:val="000000" w:themeColor="text1"/>
          <w:sz w:val="20"/>
          <w:szCs w:val="20"/>
          <w:bdr w:val="none" w:sz="0" w:space="0" w:color="auto" w:frame="1"/>
        </w:rPr>
      </w:pPr>
      <w:r w:rsidRPr="00372776">
        <w:rPr>
          <w:rFonts w:asciiTheme="minorHAnsi" w:hAnsiTheme="minorHAnsi" w:cs="Arial"/>
          <w:color w:val="000000" w:themeColor="text1"/>
          <w:sz w:val="20"/>
          <w:szCs w:val="20"/>
          <w:bdr w:val="none" w:sz="0" w:space="0" w:color="auto" w:frame="1"/>
        </w:rPr>
        <w:t>Gazi personel ile şehit ve gazi eş ve çocuğu personel</w:t>
      </w:r>
      <w:r>
        <w:rPr>
          <w:rFonts w:asciiTheme="minorHAnsi" w:hAnsiTheme="minorHAnsi" w:cs="Arial"/>
          <w:color w:val="000000" w:themeColor="text1"/>
          <w:sz w:val="20"/>
          <w:szCs w:val="20"/>
          <w:bdr w:val="none" w:sz="0" w:space="0" w:color="auto" w:frame="1"/>
        </w:rPr>
        <w:t>e (Belgelendirilmeli)</w:t>
      </w:r>
    </w:p>
    <w:p w:rsidR="0055118C" w:rsidRPr="00213DEC" w:rsidRDefault="00213DEC" w:rsidP="00213DEC">
      <w:pPr>
        <w:pStyle w:val="ListeParagraf"/>
        <w:numPr>
          <w:ilvl w:val="0"/>
          <w:numId w:val="2"/>
        </w:numPr>
        <w:shd w:val="clear" w:color="auto" w:fill="FFFFFF"/>
        <w:spacing w:after="0" w:line="276" w:lineRule="auto"/>
        <w:jc w:val="both"/>
        <w:rPr>
          <w:rFonts w:asciiTheme="minorHAnsi" w:hAnsiTheme="minorHAnsi" w:cs="Arial"/>
          <w:color w:val="000000" w:themeColor="text1"/>
          <w:sz w:val="20"/>
          <w:szCs w:val="20"/>
          <w:bdr w:val="none" w:sz="0" w:space="0" w:color="auto" w:frame="1"/>
        </w:rPr>
      </w:pPr>
      <w:r w:rsidRPr="00213DEC">
        <w:rPr>
          <w:rFonts w:asciiTheme="minorHAnsi" w:hAnsiTheme="minorHAnsi" w:cs="Arial"/>
          <w:color w:val="000000" w:themeColor="text1"/>
          <w:sz w:val="20"/>
          <w:szCs w:val="20"/>
          <w:bdr w:val="none" w:sz="0" w:space="0" w:color="auto" w:frame="1"/>
        </w:rPr>
        <w:t>Kurumda çalışma yılı daha uzun olan per</w:t>
      </w:r>
      <w:r>
        <w:rPr>
          <w:rFonts w:asciiTheme="minorHAnsi" w:hAnsiTheme="minorHAnsi" w:cs="Arial"/>
          <w:color w:val="000000" w:themeColor="text1"/>
          <w:sz w:val="20"/>
          <w:szCs w:val="20"/>
          <w:bdr w:val="none" w:sz="0" w:space="0" w:color="auto" w:frame="1"/>
        </w:rPr>
        <w:t xml:space="preserve">sonele </w:t>
      </w:r>
      <w:r w:rsidR="002F0BFE" w:rsidRPr="00213DEC">
        <w:rPr>
          <w:rFonts w:asciiTheme="minorHAnsi" w:hAnsiTheme="minorHAnsi" w:cs="Arial"/>
          <w:color w:val="000000" w:themeColor="text1"/>
          <w:sz w:val="20"/>
          <w:szCs w:val="20"/>
          <w:bdr w:val="none" w:sz="0" w:space="0" w:color="auto" w:frame="1"/>
        </w:rPr>
        <w:t>(Her yıl için +1 puan)</w:t>
      </w:r>
    </w:p>
    <w:p w:rsidR="006E5BA0" w:rsidRDefault="006E5BA0" w:rsidP="00B015D2">
      <w:pPr>
        <w:shd w:val="clear" w:color="auto" w:fill="FFFFFF"/>
        <w:spacing w:after="0" w:line="345" w:lineRule="atLeast"/>
        <w:jc w:val="both"/>
        <w:rPr>
          <w:rFonts w:eastAsia="Times New Roman" w:cs="Arial"/>
          <w:b/>
          <w:bCs/>
          <w:color w:val="000000" w:themeColor="text1"/>
          <w:bdr w:val="none" w:sz="0" w:space="0" w:color="auto" w:frame="1"/>
          <w:lang w:eastAsia="tr-TR"/>
        </w:rPr>
      </w:pPr>
    </w:p>
    <w:p w:rsidR="006E5BA0" w:rsidRDefault="006E5BA0" w:rsidP="00B015D2">
      <w:pPr>
        <w:shd w:val="clear" w:color="auto" w:fill="FFFFFF"/>
        <w:spacing w:after="0" w:line="345" w:lineRule="atLeast"/>
        <w:jc w:val="both"/>
        <w:rPr>
          <w:rFonts w:eastAsia="Times New Roman" w:cs="Arial"/>
          <w:b/>
          <w:bCs/>
          <w:color w:val="000000" w:themeColor="text1"/>
          <w:bdr w:val="none" w:sz="0" w:space="0" w:color="auto" w:frame="1"/>
          <w:lang w:eastAsia="tr-TR"/>
        </w:rPr>
      </w:pPr>
    </w:p>
    <w:p w:rsidR="006E5BA0" w:rsidRDefault="006E5BA0" w:rsidP="00B015D2">
      <w:pPr>
        <w:shd w:val="clear" w:color="auto" w:fill="FFFFFF"/>
        <w:spacing w:after="0" w:line="345" w:lineRule="atLeast"/>
        <w:jc w:val="both"/>
        <w:rPr>
          <w:rFonts w:eastAsia="Times New Roman" w:cs="Arial"/>
          <w:b/>
          <w:bCs/>
          <w:color w:val="000000" w:themeColor="text1"/>
          <w:bdr w:val="none" w:sz="0" w:space="0" w:color="auto" w:frame="1"/>
          <w:lang w:eastAsia="tr-TR"/>
        </w:rPr>
      </w:pPr>
    </w:p>
    <w:p w:rsidR="00B015D2" w:rsidRPr="00AD1C63" w:rsidRDefault="00B015D2" w:rsidP="00B015D2">
      <w:pPr>
        <w:shd w:val="clear" w:color="auto" w:fill="FFFFFF"/>
        <w:spacing w:after="0" w:line="345" w:lineRule="atLeast"/>
        <w:jc w:val="both"/>
        <w:rPr>
          <w:rFonts w:eastAsia="Times New Roman" w:cs="Arial"/>
          <w:color w:val="000000" w:themeColor="text1"/>
          <w:lang w:eastAsia="tr-TR"/>
        </w:rPr>
      </w:pPr>
      <w:r w:rsidRPr="00AD1C63">
        <w:rPr>
          <w:rFonts w:eastAsia="Times New Roman" w:cs="Arial"/>
          <w:b/>
          <w:bCs/>
          <w:color w:val="000000" w:themeColor="text1"/>
          <w:bdr w:val="none" w:sz="0" w:space="0" w:color="auto" w:frame="1"/>
          <w:lang w:eastAsia="tr-TR"/>
        </w:rPr>
        <w:t>Gidilen Ülkelere Göre Günlük Hibe Miktarları</w:t>
      </w: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lang w:eastAsia="tr-TR"/>
        </w:rPr>
      </w:pPr>
      <w:r w:rsidRPr="00AD1C63">
        <w:rPr>
          <w:rFonts w:eastAsia="Times New Roman" w:cs="Arial"/>
          <w:color w:val="000000" w:themeColor="text1"/>
          <w:sz w:val="20"/>
          <w:szCs w:val="20"/>
          <w:bdr w:val="none" w:sz="0" w:space="0" w:color="auto" w:frame="1"/>
          <w:lang w:eastAsia="tr-TR"/>
        </w:rPr>
        <w:t>Personel hareketliliğinden faydalanacak personele verilecek olan gündelik miktarı gidilen ülke ile birlikte gidilen süreye göre aşağıdaki tabloda belirtilen tutarlar dikkate alınarak hesaplanır. Tabloda gösterilen miktarlar Avro cinsindendir.</w:t>
      </w: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bdr w:val="none" w:sz="0" w:space="0" w:color="auto" w:frame="1"/>
          <w:lang w:eastAsia="tr-TR"/>
        </w:rPr>
      </w:pPr>
      <w:r w:rsidRPr="00AD1C63">
        <w:rPr>
          <w:rFonts w:eastAsia="Times New Roman" w:cs="Arial"/>
          <w:color w:val="000000" w:themeColor="text1"/>
          <w:sz w:val="20"/>
          <w:szCs w:val="20"/>
          <w:bdr w:val="none" w:sz="0" w:space="0" w:color="auto" w:frame="1"/>
          <w:lang w:eastAsia="tr-TR"/>
        </w:rPr>
        <w:t>Faaliyet süresi maksimum 5 gün olacak şekilde hibelendirilir. 5 günden fazla günler için hibe ödemesi yapılmaz.</w:t>
      </w:r>
    </w:p>
    <w:p w:rsidR="00182EA8" w:rsidRPr="00AD1C63" w:rsidRDefault="00182EA8" w:rsidP="00B015D2">
      <w:pPr>
        <w:shd w:val="clear" w:color="auto" w:fill="FFFFFF"/>
        <w:spacing w:after="0" w:line="338" w:lineRule="atLeast"/>
        <w:jc w:val="both"/>
        <w:rPr>
          <w:rFonts w:eastAsia="Times New Roman" w:cs="Arial"/>
          <w:color w:val="000000" w:themeColor="text1"/>
          <w:sz w:val="20"/>
          <w:szCs w:val="20"/>
          <w:bdr w:val="none" w:sz="0" w:space="0" w:color="auto" w:frame="1"/>
          <w:lang w:eastAsia="tr-TR"/>
        </w:rPr>
      </w:pPr>
    </w:p>
    <w:tbl>
      <w:tblPr>
        <w:tblStyle w:val="TabloKlavuzu"/>
        <w:tblW w:w="0" w:type="auto"/>
        <w:tblLook w:val="04A0" w:firstRow="1" w:lastRow="0" w:firstColumn="1" w:lastColumn="0" w:noHBand="0" w:noVBand="1"/>
      </w:tblPr>
      <w:tblGrid>
        <w:gridCol w:w="1980"/>
        <w:gridCol w:w="5245"/>
        <w:gridCol w:w="1837"/>
      </w:tblGrid>
      <w:tr w:rsidR="00182EA8" w:rsidRPr="00AD1C63" w:rsidTr="00E675EE">
        <w:tc>
          <w:tcPr>
            <w:tcW w:w="1980" w:type="dxa"/>
            <w:vAlign w:val="center"/>
          </w:tcPr>
          <w:p w:rsidR="00182EA8" w:rsidRPr="00AD1C63" w:rsidRDefault="00182EA8" w:rsidP="001172F1">
            <w:pPr>
              <w:spacing w:after="75" w:line="270" w:lineRule="atLeast"/>
              <w:jc w:val="center"/>
              <w:rPr>
                <w:rFonts w:eastAsia="Times New Roman" w:cs="Times New Roman"/>
                <w:b/>
                <w:color w:val="000000" w:themeColor="text1"/>
                <w:sz w:val="21"/>
                <w:szCs w:val="21"/>
                <w:lang w:eastAsia="tr-TR"/>
              </w:rPr>
            </w:pPr>
            <w:r w:rsidRPr="00AD1C63">
              <w:rPr>
                <w:rFonts w:eastAsia="Times New Roman" w:cs="Times New Roman"/>
                <w:b/>
                <w:color w:val="000000" w:themeColor="text1"/>
                <w:sz w:val="21"/>
                <w:szCs w:val="21"/>
                <w:lang w:eastAsia="tr-TR"/>
              </w:rPr>
              <w:t>HAYAT PAHALILIĞINA GÖRE ÜLKE GRUPLARI</w:t>
            </w:r>
          </w:p>
        </w:tc>
        <w:tc>
          <w:tcPr>
            <w:tcW w:w="5245" w:type="dxa"/>
            <w:vAlign w:val="center"/>
          </w:tcPr>
          <w:p w:rsidR="00182EA8" w:rsidRPr="00AD1C63" w:rsidRDefault="00182EA8" w:rsidP="001172F1">
            <w:pPr>
              <w:spacing w:after="75" w:line="270" w:lineRule="atLeast"/>
              <w:jc w:val="center"/>
              <w:rPr>
                <w:rFonts w:eastAsia="Times New Roman" w:cs="Times New Roman"/>
                <w:b/>
                <w:color w:val="000000" w:themeColor="text1"/>
                <w:sz w:val="21"/>
                <w:szCs w:val="21"/>
                <w:lang w:eastAsia="tr-TR"/>
              </w:rPr>
            </w:pPr>
            <w:r w:rsidRPr="00AD1C63">
              <w:rPr>
                <w:rFonts w:eastAsia="Times New Roman" w:cs="Times New Roman"/>
                <w:b/>
                <w:color w:val="000000" w:themeColor="text1"/>
                <w:sz w:val="21"/>
                <w:szCs w:val="21"/>
                <w:lang w:eastAsia="tr-TR"/>
              </w:rPr>
              <w:t>HAREKETLİLİKTE MİSAFİR OLUNAN ÜLKELER</w:t>
            </w:r>
          </w:p>
        </w:tc>
        <w:tc>
          <w:tcPr>
            <w:tcW w:w="1837" w:type="dxa"/>
            <w:vAlign w:val="center"/>
          </w:tcPr>
          <w:p w:rsidR="00182EA8" w:rsidRPr="00AD1C63" w:rsidRDefault="00182EA8" w:rsidP="001172F1">
            <w:pPr>
              <w:spacing w:after="75" w:line="270" w:lineRule="atLeast"/>
              <w:jc w:val="center"/>
              <w:rPr>
                <w:rFonts w:eastAsia="Times New Roman" w:cs="Times New Roman"/>
                <w:b/>
                <w:color w:val="000000" w:themeColor="text1"/>
                <w:sz w:val="21"/>
                <w:szCs w:val="21"/>
                <w:lang w:eastAsia="tr-TR"/>
              </w:rPr>
            </w:pPr>
            <w:r w:rsidRPr="00AD1C63">
              <w:rPr>
                <w:rFonts w:eastAsia="Times New Roman" w:cs="Times New Roman"/>
                <w:b/>
                <w:color w:val="000000" w:themeColor="text1"/>
                <w:sz w:val="21"/>
                <w:szCs w:val="21"/>
                <w:lang w:eastAsia="tr-TR"/>
              </w:rPr>
              <w:t>GÜNLÜK HİBE MİKTARLARI (AVRO)</w:t>
            </w:r>
          </w:p>
        </w:tc>
      </w:tr>
      <w:tr w:rsidR="00182EA8" w:rsidRPr="00AD1C63" w:rsidTr="00095D8D">
        <w:trPr>
          <w:trHeight w:val="651"/>
        </w:trPr>
        <w:tc>
          <w:tcPr>
            <w:tcW w:w="1980" w:type="dxa"/>
            <w:vAlign w:val="center"/>
          </w:tcPr>
          <w:p w:rsidR="00182EA8" w:rsidRPr="00AD1C63" w:rsidRDefault="00182EA8" w:rsidP="001172F1">
            <w:pPr>
              <w:spacing w:after="75" w:line="270" w:lineRule="atLeast"/>
              <w:jc w:val="center"/>
              <w:rPr>
                <w:rFonts w:eastAsia="Times New Roman" w:cs="Times New Roman"/>
                <w:b/>
                <w:color w:val="000000" w:themeColor="text1"/>
                <w:sz w:val="20"/>
                <w:szCs w:val="20"/>
                <w:lang w:eastAsia="tr-TR"/>
              </w:rPr>
            </w:pPr>
            <w:r w:rsidRPr="00AD1C63">
              <w:rPr>
                <w:rFonts w:eastAsia="Times New Roman" w:cs="Times New Roman"/>
                <w:b/>
                <w:color w:val="000000" w:themeColor="text1"/>
                <w:sz w:val="20"/>
                <w:szCs w:val="20"/>
                <w:lang w:eastAsia="tr-TR"/>
              </w:rPr>
              <w:t>1. Grup Program Ülkeleri</w:t>
            </w:r>
          </w:p>
        </w:tc>
        <w:tc>
          <w:tcPr>
            <w:tcW w:w="5245" w:type="dxa"/>
            <w:vAlign w:val="center"/>
          </w:tcPr>
          <w:p w:rsidR="00182EA8" w:rsidRPr="002745CB" w:rsidRDefault="002745CB" w:rsidP="001E07B4">
            <w:pPr>
              <w:spacing w:after="75" w:line="270" w:lineRule="atLeast"/>
              <w:jc w:val="center"/>
              <w:rPr>
                <w:rFonts w:eastAsia="Times New Roman" w:cs="Times New Roman"/>
                <w:color w:val="000000" w:themeColor="text1"/>
                <w:sz w:val="20"/>
                <w:szCs w:val="20"/>
                <w:lang w:eastAsia="tr-TR"/>
              </w:rPr>
            </w:pPr>
            <w:r w:rsidRPr="002745CB">
              <w:rPr>
                <w:rFonts w:eastAsia="Times New Roman" w:cs="Times New Roman"/>
                <w:color w:val="000000" w:themeColor="text1"/>
                <w:sz w:val="20"/>
                <w:szCs w:val="20"/>
                <w:lang w:eastAsia="tr-TR"/>
              </w:rPr>
              <w:t>Birleşik Krallık, Danimarka, Finlandiya, İrlanda, İsveç, İzlanda, Lihtenştayn, Lüksemburg, Norveç</w:t>
            </w:r>
          </w:p>
        </w:tc>
        <w:tc>
          <w:tcPr>
            <w:tcW w:w="1837" w:type="dxa"/>
            <w:vAlign w:val="center"/>
          </w:tcPr>
          <w:p w:rsidR="00182EA8" w:rsidRPr="00AD1C63" w:rsidRDefault="001E07B4" w:rsidP="001172F1">
            <w:pPr>
              <w:spacing w:after="75" w:line="27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153</w:t>
            </w:r>
          </w:p>
        </w:tc>
      </w:tr>
      <w:tr w:rsidR="00182EA8" w:rsidRPr="00AD1C63" w:rsidTr="00E675EE">
        <w:tc>
          <w:tcPr>
            <w:tcW w:w="1980" w:type="dxa"/>
            <w:vAlign w:val="center"/>
          </w:tcPr>
          <w:p w:rsidR="00182EA8" w:rsidRPr="00AD1C63" w:rsidRDefault="00E675EE" w:rsidP="001172F1">
            <w:pPr>
              <w:spacing w:after="75" w:line="270" w:lineRule="atLeast"/>
              <w:jc w:val="center"/>
              <w:rPr>
                <w:rFonts w:eastAsia="Times New Roman" w:cs="Times New Roman"/>
                <w:b/>
                <w:color w:val="000000" w:themeColor="text1"/>
                <w:sz w:val="20"/>
                <w:szCs w:val="20"/>
                <w:lang w:eastAsia="tr-TR"/>
              </w:rPr>
            </w:pPr>
            <w:r w:rsidRPr="00AD1C63">
              <w:rPr>
                <w:rFonts w:eastAsia="Times New Roman" w:cs="Times New Roman"/>
                <w:b/>
                <w:color w:val="000000" w:themeColor="text1"/>
                <w:sz w:val="20"/>
                <w:szCs w:val="20"/>
                <w:lang w:eastAsia="tr-TR"/>
              </w:rPr>
              <w:t>2. Grup Program Ülkeleri</w:t>
            </w:r>
          </w:p>
        </w:tc>
        <w:tc>
          <w:tcPr>
            <w:tcW w:w="5245" w:type="dxa"/>
            <w:vAlign w:val="center"/>
          </w:tcPr>
          <w:p w:rsidR="00182EA8" w:rsidRPr="002745CB" w:rsidRDefault="002745CB" w:rsidP="001E07B4">
            <w:pPr>
              <w:spacing w:after="75" w:line="270" w:lineRule="atLeast"/>
              <w:jc w:val="center"/>
              <w:rPr>
                <w:rFonts w:eastAsia="Times New Roman" w:cs="Times New Roman"/>
                <w:color w:val="000000" w:themeColor="text1"/>
                <w:sz w:val="20"/>
                <w:szCs w:val="20"/>
                <w:lang w:eastAsia="tr-TR"/>
              </w:rPr>
            </w:pPr>
            <w:r w:rsidRPr="002745CB">
              <w:rPr>
                <w:rFonts w:eastAsia="Times New Roman" w:cs="Times New Roman"/>
                <w:color w:val="000000" w:themeColor="text1"/>
                <w:sz w:val="20"/>
                <w:szCs w:val="20"/>
                <w:lang w:eastAsia="tr-TR"/>
              </w:rPr>
              <w:t>Almanya, Avusturya, Belçika, Fransa, Güney Kıbrıs, Hollanda, İspanya, İtalya, Malta, Portekiz, Yunanistan</w:t>
            </w:r>
          </w:p>
        </w:tc>
        <w:tc>
          <w:tcPr>
            <w:tcW w:w="1837" w:type="dxa"/>
            <w:vAlign w:val="center"/>
          </w:tcPr>
          <w:p w:rsidR="00182EA8" w:rsidRPr="00AD1C63" w:rsidRDefault="00182EA8" w:rsidP="001172F1">
            <w:pPr>
              <w:spacing w:after="75" w:line="270" w:lineRule="atLeast"/>
              <w:jc w:val="center"/>
              <w:rPr>
                <w:rFonts w:eastAsia="Times New Roman" w:cs="Times New Roman"/>
                <w:color w:val="000000" w:themeColor="text1"/>
                <w:sz w:val="20"/>
                <w:szCs w:val="20"/>
                <w:lang w:eastAsia="tr-TR"/>
              </w:rPr>
            </w:pPr>
            <w:r w:rsidRPr="00AD1C63">
              <w:rPr>
                <w:rFonts w:eastAsia="Times New Roman" w:cs="Times New Roman"/>
                <w:color w:val="000000" w:themeColor="text1"/>
                <w:sz w:val="20"/>
                <w:szCs w:val="20"/>
                <w:lang w:eastAsia="tr-TR"/>
              </w:rPr>
              <w:t>1</w:t>
            </w:r>
            <w:r w:rsidR="001E07B4">
              <w:rPr>
                <w:rFonts w:eastAsia="Times New Roman" w:cs="Times New Roman"/>
                <w:color w:val="000000" w:themeColor="text1"/>
                <w:sz w:val="20"/>
                <w:szCs w:val="20"/>
                <w:lang w:eastAsia="tr-TR"/>
              </w:rPr>
              <w:t>36</w:t>
            </w:r>
          </w:p>
        </w:tc>
      </w:tr>
      <w:tr w:rsidR="00182EA8" w:rsidRPr="00AD1C63" w:rsidTr="00095D8D">
        <w:trPr>
          <w:trHeight w:val="719"/>
        </w:trPr>
        <w:tc>
          <w:tcPr>
            <w:tcW w:w="1980" w:type="dxa"/>
            <w:vAlign w:val="center"/>
          </w:tcPr>
          <w:p w:rsidR="00182EA8" w:rsidRPr="00AD1C63" w:rsidRDefault="00E675EE" w:rsidP="001172F1">
            <w:pPr>
              <w:spacing w:after="75" w:line="270" w:lineRule="atLeast"/>
              <w:jc w:val="center"/>
              <w:rPr>
                <w:rFonts w:eastAsia="Times New Roman" w:cs="Times New Roman"/>
                <w:b/>
                <w:color w:val="000000" w:themeColor="text1"/>
                <w:sz w:val="20"/>
                <w:szCs w:val="20"/>
                <w:lang w:eastAsia="tr-TR"/>
              </w:rPr>
            </w:pPr>
            <w:r w:rsidRPr="00AD1C63">
              <w:rPr>
                <w:rFonts w:eastAsia="Times New Roman" w:cs="Times New Roman"/>
                <w:b/>
                <w:color w:val="000000" w:themeColor="text1"/>
                <w:sz w:val="20"/>
                <w:szCs w:val="20"/>
                <w:lang w:eastAsia="tr-TR"/>
              </w:rPr>
              <w:t>3. Grup Program Ülkeleri</w:t>
            </w:r>
          </w:p>
        </w:tc>
        <w:tc>
          <w:tcPr>
            <w:tcW w:w="5245" w:type="dxa"/>
            <w:vAlign w:val="center"/>
          </w:tcPr>
          <w:p w:rsidR="00182EA8" w:rsidRPr="002745CB" w:rsidRDefault="002745CB" w:rsidP="001E07B4">
            <w:pPr>
              <w:spacing w:after="75" w:line="270" w:lineRule="atLeast"/>
              <w:jc w:val="center"/>
              <w:rPr>
                <w:rFonts w:eastAsia="Times New Roman" w:cs="Times New Roman"/>
                <w:color w:val="000000" w:themeColor="text1"/>
                <w:sz w:val="20"/>
                <w:szCs w:val="20"/>
                <w:lang w:eastAsia="tr-TR"/>
              </w:rPr>
            </w:pPr>
            <w:r w:rsidRPr="002745CB">
              <w:rPr>
                <w:rFonts w:eastAsia="Times New Roman" w:cs="Times New Roman"/>
                <w:color w:val="000000" w:themeColor="text1"/>
                <w:sz w:val="20"/>
                <w:szCs w:val="20"/>
                <w:lang w:eastAsia="tr-TR"/>
              </w:rPr>
              <w:t>Bulgaristan, Çek Cumhuriyeti, Estonya, Hırvatistan, Letonya, Litvanya, Macaristan, Makedonya, Polonya, Romanya, Sırbistan, Slovakya, Slovenya</w:t>
            </w:r>
          </w:p>
        </w:tc>
        <w:tc>
          <w:tcPr>
            <w:tcW w:w="1837" w:type="dxa"/>
            <w:vAlign w:val="center"/>
          </w:tcPr>
          <w:p w:rsidR="00182EA8" w:rsidRPr="00AD1C63" w:rsidRDefault="001E07B4" w:rsidP="001172F1">
            <w:pPr>
              <w:spacing w:after="75" w:line="27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119</w:t>
            </w:r>
          </w:p>
        </w:tc>
      </w:tr>
    </w:tbl>
    <w:p w:rsidR="00182EA8" w:rsidRPr="00AD1C63" w:rsidRDefault="00182EA8" w:rsidP="00B015D2">
      <w:pPr>
        <w:shd w:val="clear" w:color="auto" w:fill="FFFFFF"/>
        <w:spacing w:after="0" w:line="338" w:lineRule="atLeast"/>
        <w:jc w:val="both"/>
        <w:rPr>
          <w:rFonts w:eastAsia="Times New Roman" w:cs="Arial"/>
          <w:color w:val="000000" w:themeColor="text1"/>
          <w:sz w:val="20"/>
          <w:szCs w:val="20"/>
          <w:lang w:eastAsia="tr-TR"/>
        </w:rPr>
      </w:pP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lang w:eastAsia="tr-TR"/>
        </w:rPr>
      </w:pPr>
      <w:r w:rsidRPr="00AD1C63">
        <w:rPr>
          <w:rFonts w:eastAsia="Times New Roman" w:cs="Arial"/>
          <w:color w:val="000000" w:themeColor="text1"/>
          <w:sz w:val="20"/>
          <w:szCs w:val="20"/>
          <w:bdr w:val="none" w:sz="0" w:space="0" w:color="auto" w:frame="1"/>
          <w:lang w:eastAsia="tr-TR"/>
        </w:rPr>
        <w:t xml:space="preserve">Bu ödemelere ek olarak seyahat mesafesinin hesaplanmasında, Avrupa Birliği’nin Erasmus+ programının yürütülmesinden sorumlu kurumu olan Avrupa Komisyonu’nun </w:t>
      </w:r>
      <w:r w:rsidRPr="00AD1C63">
        <w:rPr>
          <w:rFonts w:eastAsia="Times New Roman" w:cs="Arial"/>
          <w:b/>
          <w:color w:val="000000" w:themeColor="text1"/>
          <w:sz w:val="20"/>
          <w:szCs w:val="20"/>
          <w:bdr w:val="none" w:sz="0" w:space="0" w:color="auto" w:frame="1"/>
          <w:lang w:eastAsia="tr-TR"/>
        </w:rPr>
        <w:t>‘Mesafe Hesaplayıcısı’</w:t>
      </w:r>
      <w:r w:rsidRPr="00AD1C63">
        <w:rPr>
          <w:rFonts w:eastAsia="Times New Roman" w:cs="Arial"/>
          <w:color w:val="000000" w:themeColor="text1"/>
          <w:sz w:val="20"/>
          <w:szCs w:val="20"/>
          <w:bdr w:val="none" w:sz="0" w:space="0" w:color="auto" w:frame="1"/>
          <w:lang w:eastAsia="tr-TR"/>
        </w:rPr>
        <w:t xml:space="preserve"> kullanılacaktır. Söz konusu hesaplayıcıya aşağıdaki linkten ulaşılabilir:</w:t>
      </w:r>
    </w:p>
    <w:p w:rsidR="00B015D2" w:rsidRPr="00AD1C63" w:rsidRDefault="0049563F" w:rsidP="00B015D2">
      <w:pPr>
        <w:shd w:val="clear" w:color="auto" w:fill="FFFFFF"/>
        <w:spacing w:after="0" w:line="338" w:lineRule="atLeast"/>
        <w:jc w:val="both"/>
        <w:rPr>
          <w:rFonts w:eastAsia="Times New Roman" w:cs="Arial"/>
          <w:color w:val="000000" w:themeColor="text1"/>
          <w:sz w:val="20"/>
          <w:szCs w:val="20"/>
          <w:u w:val="single"/>
          <w:bdr w:val="none" w:sz="0" w:space="0" w:color="auto" w:frame="1"/>
          <w:lang w:eastAsia="tr-TR"/>
        </w:rPr>
      </w:pPr>
      <w:hyperlink r:id="rId7" w:history="1">
        <w:r w:rsidR="00D162A7" w:rsidRPr="005A2801">
          <w:rPr>
            <w:rStyle w:val="Kpr"/>
          </w:rPr>
          <w:t>http://ec.europa.eu/programmes/erasmus-plus/resources/distance-calculator_en</w:t>
        </w:r>
      </w:hyperlink>
      <w:r w:rsidR="00D162A7">
        <w:t xml:space="preserve"> </w:t>
      </w:r>
      <w:r w:rsidR="00E675EE" w:rsidRPr="00AD1C63">
        <w:rPr>
          <w:color w:val="000000" w:themeColor="text1"/>
          <w:sz w:val="20"/>
          <w:szCs w:val="20"/>
        </w:rPr>
        <w:t xml:space="preserve">   </w:t>
      </w:r>
      <w:r w:rsidR="00E675EE" w:rsidRPr="00AD1C63">
        <w:rPr>
          <w:rFonts w:eastAsia="Times New Roman" w:cs="Arial"/>
          <w:color w:val="000000" w:themeColor="text1"/>
          <w:sz w:val="20"/>
          <w:szCs w:val="20"/>
          <w:u w:val="single"/>
          <w:bdr w:val="none" w:sz="0" w:space="0" w:color="auto" w:frame="1"/>
          <w:lang w:eastAsia="tr-TR"/>
        </w:rPr>
        <w:t xml:space="preserve"> </w:t>
      </w:r>
    </w:p>
    <w:p w:rsidR="00AC551D" w:rsidRDefault="00AC551D" w:rsidP="00B015D2">
      <w:pPr>
        <w:shd w:val="clear" w:color="auto" w:fill="FFFFFF"/>
        <w:spacing w:after="0" w:line="338" w:lineRule="atLeast"/>
        <w:jc w:val="both"/>
        <w:rPr>
          <w:rFonts w:eastAsia="Times New Roman" w:cs="Arial"/>
          <w:color w:val="000000" w:themeColor="text1"/>
          <w:sz w:val="20"/>
          <w:szCs w:val="20"/>
          <w:lang w:eastAsia="tr-TR"/>
        </w:rPr>
      </w:pPr>
    </w:p>
    <w:p w:rsidR="00550D99" w:rsidRDefault="00550D99" w:rsidP="00B015D2">
      <w:pPr>
        <w:shd w:val="clear" w:color="auto" w:fill="FFFFFF"/>
        <w:spacing w:after="0" w:line="338" w:lineRule="atLeast"/>
        <w:jc w:val="both"/>
        <w:rPr>
          <w:rFonts w:eastAsia="Times New Roman" w:cs="Arial"/>
          <w:color w:val="000000" w:themeColor="text1"/>
          <w:sz w:val="20"/>
          <w:szCs w:val="20"/>
          <w:lang w:eastAsia="tr-TR"/>
        </w:rPr>
      </w:pPr>
    </w:p>
    <w:p w:rsidR="00550D99" w:rsidRPr="00AD1C63" w:rsidRDefault="00550D99" w:rsidP="00B015D2">
      <w:pPr>
        <w:shd w:val="clear" w:color="auto" w:fill="FFFFFF"/>
        <w:spacing w:after="0" w:line="338" w:lineRule="atLeast"/>
        <w:jc w:val="both"/>
        <w:rPr>
          <w:rFonts w:eastAsia="Times New Roman" w:cs="Arial"/>
          <w:color w:val="000000" w:themeColor="text1"/>
          <w:sz w:val="20"/>
          <w:szCs w:val="20"/>
          <w:lang w:eastAsia="tr-TR"/>
        </w:rPr>
      </w:pPr>
    </w:p>
    <w:tbl>
      <w:tblPr>
        <w:tblStyle w:val="TabloKlavuzu"/>
        <w:tblW w:w="0" w:type="auto"/>
        <w:tblLook w:val="04A0" w:firstRow="1" w:lastRow="0" w:firstColumn="1" w:lastColumn="0" w:noHBand="0" w:noVBand="1"/>
      </w:tblPr>
      <w:tblGrid>
        <w:gridCol w:w="4531"/>
        <w:gridCol w:w="4531"/>
      </w:tblGrid>
      <w:tr w:rsidR="00AC551D" w:rsidRPr="00AD1C63" w:rsidTr="00AC551D">
        <w:tc>
          <w:tcPr>
            <w:tcW w:w="4531" w:type="dxa"/>
            <w:vAlign w:val="center"/>
          </w:tcPr>
          <w:p w:rsidR="00AC551D" w:rsidRPr="00AD1C63" w:rsidRDefault="00AC551D" w:rsidP="001172F1">
            <w:pPr>
              <w:spacing w:after="75" w:line="270" w:lineRule="atLeast"/>
              <w:jc w:val="center"/>
              <w:rPr>
                <w:rFonts w:eastAsia="Times New Roman" w:cs="Times New Roman"/>
                <w:b/>
                <w:color w:val="000000" w:themeColor="text1"/>
                <w:sz w:val="21"/>
                <w:szCs w:val="21"/>
                <w:lang w:eastAsia="tr-TR"/>
              </w:rPr>
            </w:pPr>
            <w:r w:rsidRPr="00AD1C63">
              <w:rPr>
                <w:rFonts w:eastAsia="Times New Roman" w:cs="Times New Roman"/>
                <w:b/>
                <w:color w:val="000000" w:themeColor="text1"/>
                <w:sz w:val="21"/>
                <w:szCs w:val="21"/>
                <w:lang w:eastAsia="tr-TR"/>
              </w:rPr>
              <w:t>ELDE EDİLEN “KM” DEĞERİ</w:t>
            </w:r>
          </w:p>
        </w:tc>
        <w:tc>
          <w:tcPr>
            <w:tcW w:w="4531" w:type="dxa"/>
            <w:vAlign w:val="center"/>
          </w:tcPr>
          <w:p w:rsidR="00AC551D" w:rsidRPr="00AD1C63" w:rsidRDefault="00AC551D" w:rsidP="001172F1">
            <w:pPr>
              <w:spacing w:after="75" w:line="270" w:lineRule="atLeast"/>
              <w:jc w:val="center"/>
              <w:rPr>
                <w:rFonts w:eastAsia="Times New Roman" w:cs="Times New Roman"/>
                <w:b/>
                <w:color w:val="000000" w:themeColor="text1"/>
                <w:sz w:val="21"/>
                <w:szCs w:val="21"/>
                <w:lang w:eastAsia="tr-TR"/>
              </w:rPr>
            </w:pPr>
            <w:r w:rsidRPr="00AD1C63">
              <w:rPr>
                <w:rFonts w:eastAsia="Times New Roman" w:cs="Times New Roman"/>
                <w:b/>
                <w:color w:val="000000" w:themeColor="text1"/>
                <w:sz w:val="21"/>
                <w:szCs w:val="21"/>
                <w:lang w:eastAsia="tr-TR"/>
              </w:rPr>
              <w:t>HİBE MİKTARI (AVRO)</w:t>
            </w:r>
          </w:p>
        </w:tc>
      </w:tr>
      <w:tr w:rsidR="00AC551D" w:rsidRPr="00AD1C63" w:rsidTr="00AC551D">
        <w:trPr>
          <w:trHeight w:val="231"/>
        </w:trPr>
        <w:tc>
          <w:tcPr>
            <w:tcW w:w="4531" w:type="dxa"/>
            <w:vAlign w:val="center"/>
          </w:tcPr>
          <w:p w:rsidR="00AC551D" w:rsidRPr="00AD1C63" w:rsidRDefault="00AC551D" w:rsidP="00AC551D">
            <w:pPr>
              <w:spacing w:after="75" w:line="270" w:lineRule="atLeast"/>
              <w:jc w:val="center"/>
              <w:rPr>
                <w:rFonts w:eastAsia="Times New Roman" w:cs="Times New Roman"/>
                <w:b/>
                <w:color w:val="000000" w:themeColor="text1"/>
                <w:sz w:val="20"/>
                <w:szCs w:val="20"/>
                <w:lang w:eastAsia="tr-TR"/>
              </w:rPr>
            </w:pPr>
            <w:r w:rsidRPr="00AD1C63">
              <w:rPr>
                <w:rFonts w:eastAsia="Times New Roman" w:cs="Times New Roman"/>
                <w:color w:val="000000" w:themeColor="text1"/>
                <w:sz w:val="20"/>
                <w:szCs w:val="20"/>
                <w:lang w:eastAsia="tr-TR"/>
              </w:rPr>
              <w:t>10-99 km arası</w:t>
            </w:r>
          </w:p>
        </w:tc>
        <w:tc>
          <w:tcPr>
            <w:tcW w:w="4531" w:type="dxa"/>
            <w:vAlign w:val="center"/>
          </w:tcPr>
          <w:p w:rsidR="00AC551D" w:rsidRPr="00AD1C63" w:rsidRDefault="00AC551D" w:rsidP="00AC551D">
            <w:pPr>
              <w:spacing w:after="75" w:line="270" w:lineRule="atLeast"/>
              <w:jc w:val="center"/>
              <w:rPr>
                <w:rFonts w:eastAsia="Times New Roman" w:cs="Times New Roman"/>
                <w:color w:val="000000" w:themeColor="text1"/>
                <w:sz w:val="20"/>
                <w:szCs w:val="20"/>
                <w:lang w:eastAsia="tr-TR"/>
              </w:rPr>
            </w:pPr>
            <w:r w:rsidRPr="00AD1C63">
              <w:rPr>
                <w:rFonts w:eastAsia="Times New Roman" w:cs="Times New Roman"/>
                <w:color w:val="000000" w:themeColor="text1"/>
                <w:sz w:val="20"/>
                <w:szCs w:val="20"/>
                <w:lang w:eastAsia="tr-TR"/>
              </w:rPr>
              <w:t>20 €</w:t>
            </w:r>
          </w:p>
        </w:tc>
      </w:tr>
      <w:tr w:rsidR="00AC551D" w:rsidRPr="00AD1C63" w:rsidTr="00AC551D">
        <w:trPr>
          <w:trHeight w:val="306"/>
        </w:trPr>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100 - 499 km arası</w:t>
            </w:r>
          </w:p>
        </w:tc>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 xml:space="preserve">180 </w:t>
            </w:r>
            <w:r w:rsidRPr="00AD1C63">
              <w:rPr>
                <w:rFonts w:asciiTheme="minorHAnsi" w:eastAsia="Times New Roman" w:hAnsiTheme="minorHAnsi"/>
                <w:color w:val="000000" w:themeColor="text1"/>
                <w:sz w:val="20"/>
                <w:szCs w:val="20"/>
                <w:lang w:eastAsia="tr-TR"/>
              </w:rPr>
              <w:t>€</w:t>
            </w:r>
          </w:p>
        </w:tc>
      </w:tr>
      <w:tr w:rsidR="00AC551D" w:rsidRPr="00AD1C63" w:rsidTr="00AC551D">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500 - 1999 km arası</w:t>
            </w:r>
          </w:p>
        </w:tc>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 xml:space="preserve">275 </w:t>
            </w:r>
            <w:r w:rsidRPr="00AD1C63">
              <w:rPr>
                <w:rFonts w:asciiTheme="minorHAnsi" w:eastAsia="Times New Roman" w:hAnsiTheme="minorHAnsi"/>
                <w:color w:val="000000" w:themeColor="text1"/>
                <w:sz w:val="20"/>
                <w:szCs w:val="20"/>
                <w:lang w:eastAsia="tr-TR"/>
              </w:rPr>
              <w:t>€</w:t>
            </w:r>
          </w:p>
        </w:tc>
      </w:tr>
      <w:tr w:rsidR="00AC551D" w:rsidRPr="00AD1C63" w:rsidTr="00AC551D">
        <w:trPr>
          <w:trHeight w:val="286"/>
        </w:trPr>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2000 - 2999 km arası</w:t>
            </w:r>
          </w:p>
        </w:tc>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 xml:space="preserve">360 </w:t>
            </w:r>
            <w:r w:rsidRPr="00AD1C63">
              <w:rPr>
                <w:rFonts w:asciiTheme="minorHAnsi" w:eastAsia="Times New Roman" w:hAnsiTheme="minorHAnsi"/>
                <w:color w:val="000000" w:themeColor="text1"/>
                <w:sz w:val="20"/>
                <w:szCs w:val="20"/>
                <w:lang w:eastAsia="tr-TR"/>
              </w:rPr>
              <w:t>€</w:t>
            </w:r>
          </w:p>
        </w:tc>
      </w:tr>
      <w:tr w:rsidR="00AC551D" w:rsidRPr="00AD1C63" w:rsidTr="00AC551D">
        <w:trPr>
          <w:trHeight w:val="276"/>
        </w:trPr>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3000 - 3999 km arası</w:t>
            </w:r>
          </w:p>
        </w:tc>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 xml:space="preserve">530 </w:t>
            </w:r>
            <w:r w:rsidRPr="00AD1C63">
              <w:rPr>
                <w:rFonts w:asciiTheme="minorHAnsi" w:eastAsia="Times New Roman" w:hAnsiTheme="minorHAnsi"/>
                <w:color w:val="000000" w:themeColor="text1"/>
                <w:sz w:val="20"/>
                <w:szCs w:val="20"/>
                <w:lang w:eastAsia="tr-TR"/>
              </w:rPr>
              <w:t>€</w:t>
            </w:r>
          </w:p>
        </w:tc>
      </w:tr>
      <w:tr w:rsidR="00AC551D" w:rsidRPr="00AD1C63" w:rsidTr="00AC551D">
        <w:trPr>
          <w:trHeight w:val="266"/>
        </w:trPr>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4000 - 7999 km arası</w:t>
            </w:r>
          </w:p>
        </w:tc>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 xml:space="preserve">820 </w:t>
            </w:r>
            <w:r w:rsidRPr="00AD1C63">
              <w:rPr>
                <w:rFonts w:asciiTheme="minorHAnsi" w:eastAsia="Times New Roman" w:hAnsiTheme="minorHAnsi"/>
                <w:color w:val="000000" w:themeColor="text1"/>
                <w:sz w:val="20"/>
                <w:szCs w:val="20"/>
                <w:lang w:eastAsia="tr-TR"/>
              </w:rPr>
              <w:t>€</w:t>
            </w:r>
          </w:p>
        </w:tc>
      </w:tr>
      <w:tr w:rsidR="00AC551D" w:rsidRPr="00AD1C63" w:rsidTr="00AC551D">
        <w:trPr>
          <w:trHeight w:val="284"/>
        </w:trPr>
        <w:tc>
          <w:tcPr>
            <w:tcW w:w="4531" w:type="dxa"/>
            <w:vAlign w:val="center"/>
          </w:tcPr>
          <w:p w:rsidR="00AC551D" w:rsidRPr="00AD1C63" w:rsidRDefault="00AC551D" w:rsidP="00AC551D">
            <w:pPr>
              <w:pStyle w:val="Default"/>
              <w:jc w:val="center"/>
              <w:rPr>
                <w:rFonts w:asciiTheme="minorHAnsi" w:hAnsiTheme="minorHAnsi"/>
                <w:sz w:val="20"/>
                <w:szCs w:val="20"/>
              </w:rPr>
            </w:pPr>
            <w:r w:rsidRPr="00AD1C63">
              <w:rPr>
                <w:rFonts w:asciiTheme="minorHAnsi" w:hAnsiTheme="minorHAnsi"/>
                <w:sz w:val="20"/>
                <w:szCs w:val="20"/>
              </w:rPr>
              <w:t>8000 km ve üzeri</w:t>
            </w:r>
          </w:p>
        </w:tc>
        <w:tc>
          <w:tcPr>
            <w:tcW w:w="4531" w:type="dxa"/>
            <w:vAlign w:val="center"/>
          </w:tcPr>
          <w:p w:rsidR="00AC551D" w:rsidRPr="00AD1C63" w:rsidRDefault="00550D99" w:rsidP="00AC551D">
            <w:pPr>
              <w:pStyle w:val="Default"/>
              <w:jc w:val="center"/>
              <w:rPr>
                <w:rFonts w:asciiTheme="minorHAnsi" w:hAnsiTheme="minorHAnsi"/>
                <w:sz w:val="20"/>
                <w:szCs w:val="20"/>
              </w:rPr>
            </w:pPr>
            <w:r>
              <w:rPr>
                <w:rFonts w:asciiTheme="minorHAnsi" w:hAnsiTheme="minorHAnsi"/>
                <w:sz w:val="20"/>
                <w:szCs w:val="20"/>
              </w:rPr>
              <w:t>1.5</w:t>
            </w:r>
            <w:r w:rsidR="00AC551D" w:rsidRPr="00AD1C63">
              <w:rPr>
                <w:rFonts w:asciiTheme="minorHAnsi" w:hAnsiTheme="minorHAnsi"/>
                <w:sz w:val="20"/>
                <w:szCs w:val="20"/>
              </w:rPr>
              <w:t xml:space="preserve">00 </w:t>
            </w:r>
            <w:r w:rsidR="00AC551D" w:rsidRPr="00AD1C63">
              <w:rPr>
                <w:rFonts w:asciiTheme="minorHAnsi" w:eastAsia="Times New Roman" w:hAnsiTheme="minorHAnsi"/>
                <w:color w:val="000000" w:themeColor="text1"/>
                <w:sz w:val="20"/>
                <w:szCs w:val="20"/>
                <w:lang w:eastAsia="tr-TR"/>
              </w:rPr>
              <w:t>€</w:t>
            </w:r>
          </w:p>
        </w:tc>
      </w:tr>
    </w:tbl>
    <w:p w:rsidR="00AC551D" w:rsidRPr="00AD1C63" w:rsidRDefault="00AC551D" w:rsidP="00B015D2">
      <w:pPr>
        <w:shd w:val="clear" w:color="auto" w:fill="FFFFFF"/>
        <w:spacing w:after="0" w:line="338" w:lineRule="atLeast"/>
        <w:jc w:val="both"/>
        <w:rPr>
          <w:rFonts w:eastAsia="Times New Roman" w:cs="Arial"/>
          <w:color w:val="000000" w:themeColor="text1"/>
          <w:sz w:val="20"/>
          <w:szCs w:val="20"/>
          <w:bdr w:val="none" w:sz="0" w:space="0" w:color="auto" w:frame="1"/>
          <w:lang w:eastAsia="tr-TR"/>
        </w:rPr>
      </w:pPr>
    </w:p>
    <w:p w:rsidR="00B015D2" w:rsidRPr="00AD1C63" w:rsidRDefault="00AC551D" w:rsidP="00B015D2">
      <w:pPr>
        <w:shd w:val="clear" w:color="auto" w:fill="FFFFFF"/>
        <w:spacing w:after="0" w:line="338" w:lineRule="atLeast"/>
        <w:jc w:val="both"/>
        <w:rPr>
          <w:rFonts w:eastAsia="Times New Roman" w:cs="Arial"/>
          <w:color w:val="000000" w:themeColor="text1"/>
          <w:sz w:val="20"/>
          <w:szCs w:val="20"/>
          <w:lang w:eastAsia="tr-TR"/>
        </w:rPr>
      </w:pPr>
      <w:r w:rsidRPr="00AD1C63">
        <w:rPr>
          <w:rFonts w:eastAsia="Times New Roman" w:cs="Arial"/>
          <w:color w:val="000000" w:themeColor="text1"/>
          <w:sz w:val="20"/>
          <w:szCs w:val="20"/>
          <w:bdr w:val="none" w:sz="0" w:space="0" w:color="auto" w:frame="1"/>
          <w:lang w:eastAsia="tr-TR"/>
        </w:rPr>
        <w:t xml:space="preserve">- </w:t>
      </w:r>
      <w:r w:rsidR="00B015D2" w:rsidRPr="00AD1C63">
        <w:rPr>
          <w:rFonts w:eastAsia="Times New Roman" w:cs="Arial"/>
          <w:color w:val="000000" w:themeColor="text1"/>
          <w:sz w:val="20"/>
          <w:szCs w:val="20"/>
          <w:bdr w:val="none" w:sz="0" w:space="0" w:color="auto" w:frame="1"/>
          <w:lang w:eastAsia="tr-TR"/>
        </w:rPr>
        <w:t>Mesafe hesaplayıcısı aracılığı ile personelin yerleşik olduğu yerden, faaliyet yerine kadar olan 2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yukarıda belirtilen mesafe hesaplaması ile varılan mesafeyi etkilemez.</w:t>
      </w: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lang w:eastAsia="tr-TR"/>
        </w:rPr>
      </w:pPr>
      <w:r w:rsidRPr="00AD1C63">
        <w:rPr>
          <w:rFonts w:eastAsia="Times New Roman" w:cs="Arial"/>
          <w:color w:val="000000" w:themeColor="text1"/>
          <w:sz w:val="20"/>
          <w:szCs w:val="20"/>
          <w:bdr w:val="none" w:sz="0" w:space="0" w:color="auto" w:frame="1"/>
          <w:lang w:eastAsia="tr-TR"/>
        </w:rPr>
        <w:lastRenderedPageBreak/>
        <w:t xml:space="preserve">- Hareketlilik gerçekleştiren personelin hibesi 2 taksitte ödenir. İlk taksit hareketlilik başlamadan önce hibenin </w:t>
      </w:r>
      <w:r w:rsidRPr="00AD1C63">
        <w:rPr>
          <w:rFonts w:eastAsia="Times New Roman" w:cs="Arial"/>
          <w:b/>
          <w:color w:val="000000" w:themeColor="text1"/>
          <w:sz w:val="20"/>
          <w:szCs w:val="20"/>
          <w:bdr w:val="none" w:sz="0" w:space="0" w:color="auto" w:frame="1"/>
          <w:lang w:eastAsia="tr-TR"/>
        </w:rPr>
        <w:t>% 80</w:t>
      </w:r>
      <w:r w:rsidRPr="00AD1C63">
        <w:rPr>
          <w:rFonts w:eastAsia="Times New Roman" w:cs="Arial"/>
          <w:color w:val="000000" w:themeColor="text1"/>
          <w:sz w:val="20"/>
          <w:szCs w:val="20"/>
          <w:bdr w:val="none" w:sz="0" w:space="0" w:color="auto" w:frame="1"/>
          <w:lang w:eastAsia="tr-TR"/>
        </w:rPr>
        <w:t xml:space="preserve">'inin ödenmesi şeklinde gerçekleştirilir. İkinci taksit ödeme </w:t>
      </w:r>
      <w:r w:rsidRPr="00AD1C63">
        <w:rPr>
          <w:rFonts w:eastAsia="Times New Roman" w:cs="Arial"/>
          <w:b/>
          <w:color w:val="000000" w:themeColor="text1"/>
          <w:sz w:val="20"/>
          <w:szCs w:val="20"/>
          <w:bdr w:val="none" w:sz="0" w:space="0" w:color="auto" w:frame="1"/>
          <w:lang w:eastAsia="tr-TR"/>
        </w:rPr>
        <w:t>(% 20)</w:t>
      </w:r>
      <w:r w:rsidRPr="00AD1C63">
        <w:rPr>
          <w:rFonts w:eastAsia="Times New Roman" w:cs="Arial"/>
          <w:color w:val="000000" w:themeColor="text1"/>
          <w:sz w:val="20"/>
          <w:szCs w:val="20"/>
          <w:bdr w:val="none" w:sz="0" w:space="0" w:color="auto" w:frame="1"/>
          <w:lang w:eastAsia="tr-TR"/>
        </w:rPr>
        <w:t xml:space="preserve"> ise personel döndükten sonra "Katılım sertifikası", “Uçuş Kartları (Boarding Pass)” ve "Faaliyet raporunu" teslim ettikten sonra yapılır. İsteyen personel hibesiz olarak da personel hareketliliği faaliyetinden yararlanabilir. Bu durumda hibesiz personel hibe alan personel ile aynı başvuru ve seçim sürecinden geçecek olup, aynı belgeleri teslim etmekle yükümlü olacaktır.</w:t>
      </w: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lang w:eastAsia="tr-TR"/>
        </w:rPr>
      </w:pPr>
      <w:r w:rsidRPr="00AD1C63">
        <w:rPr>
          <w:rFonts w:eastAsia="Times New Roman" w:cs="Arial"/>
          <w:color w:val="000000" w:themeColor="text1"/>
          <w:sz w:val="20"/>
          <w:szCs w:val="20"/>
          <w:bdr w:val="none" w:sz="0" w:space="0" w:color="auto" w:frame="1"/>
          <w:lang w:eastAsia="tr-TR"/>
        </w:rPr>
        <w:t>- Erasmus+ Personel Hareketliliği için uygun olmayan kurum/kuruluşlar; AB kurumları ve AB ajansları, AB programlarını yürüten ve bu kapsamda hibe alan kuruluşlar, misafir olunan ülkedeki ulusal diplomatik temsilciliklerimiz (Konsolosluk gibi)</w:t>
      </w: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lang w:eastAsia="tr-TR"/>
        </w:rPr>
      </w:pPr>
      <w:r w:rsidRPr="00AD1C63">
        <w:rPr>
          <w:rFonts w:eastAsia="Times New Roman" w:cs="Arial"/>
          <w:color w:val="000000" w:themeColor="text1"/>
          <w:sz w:val="20"/>
          <w:szCs w:val="20"/>
          <w:bdr w:val="none" w:sz="0" w:space="0" w:color="auto" w:frame="1"/>
          <w:lang w:eastAsia="tr-TR"/>
        </w:rPr>
        <w:t>- Hareketlilikten yararlanacak personel sayısı, kontenjanlar ve Ulusal Ajans tarafından tahsis edilen bütçe ile sınırlıdır.</w:t>
      </w:r>
      <w:r w:rsidR="00D162A7">
        <w:rPr>
          <w:rFonts w:eastAsia="Times New Roman" w:cs="Arial"/>
          <w:color w:val="000000" w:themeColor="text1"/>
          <w:sz w:val="20"/>
          <w:szCs w:val="20"/>
          <w:bdr w:val="none" w:sz="0" w:space="0" w:color="auto" w:frame="1"/>
          <w:lang w:eastAsia="tr-TR"/>
        </w:rPr>
        <w:t xml:space="preserve"> Tahmini yararlanıcı sayısı</w:t>
      </w:r>
      <w:r w:rsidR="00F81504">
        <w:rPr>
          <w:rFonts w:eastAsia="Times New Roman" w:cs="Arial"/>
          <w:color w:val="000000" w:themeColor="text1"/>
          <w:sz w:val="20"/>
          <w:szCs w:val="20"/>
          <w:bdr w:val="none" w:sz="0" w:space="0" w:color="auto" w:frame="1"/>
          <w:lang w:eastAsia="tr-TR"/>
        </w:rPr>
        <w:t xml:space="preserve"> Ders Verme hareketliliği için 9</w:t>
      </w:r>
      <w:r w:rsidR="00D162A7">
        <w:rPr>
          <w:rFonts w:eastAsia="Times New Roman" w:cs="Arial"/>
          <w:color w:val="000000" w:themeColor="text1"/>
          <w:sz w:val="20"/>
          <w:szCs w:val="20"/>
          <w:bdr w:val="none" w:sz="0" w:space="0" w:color="auto" w:frame="1"/>
          <w:lang w:eastAsia="tr-TR"/>
        </w:rPr>
        <w:t xml:space="preserve">, </w:t>
      </w:r>
      <w:r w:rsidR="00F81504">
        <w:rPr>
          <w:rFonts w:eastAsia="Times New Roman" w:cs="Arial"/>
          <w:color w:val="000000" w:themeColor="text1"/>
          <w:sz w:val="20"/>
          <w:szCs w:val="20"/>
          <w:bdr w:val="none" w:sz="0" w:space="0" w:color="auto" w:frame="1"/>
          <w:lang w:eastAsia="tr-TR"/>
        </w:rPr>
        <w:t>Eğitim Alma hareketliliği için 6</w:t>
      </w:r>
      <w:r w:rsidR="00D162A7">
        <w:rPr>
          <w:rFonts w:eastAsia="Times New Roman" w:cs="Arial"/>
          <w:color w:val="000000" w:themeColor="text1"/>
          <w:sz w:val="20"/>
          <w:szCs w:val="20"/>
          <w:bdr w:val="none" w:sz="0" w:space="0" w:color="auto" w:frame="1"/>
          <w:lang w:eastAsia="tr-TR"/>
        </w:rPr>
        <w:t xml:space="preserve"> şeklindedir.</w:t>
      </w:r>
    </w:p>
    <w:p w:rsidR="00B015D2" w:rsidRPr="00AD1C63" w:rsidRDefault="00B015D2" w:rsidP="00B015D2">
      <w:pPr>
        <w:shd w:val="clear" w:color="auto" w:fill="FFFFFF"/>
        <w:spacing w:after="0" w:line="338" w:lineRule="atLeast"/>
        <w:jc w:val="both"/>
        <w:rPr>
          <w:rFonts w:eastAsia="Times New Roman" w:cs="Arial"/>
          <w:color w:val="000000" w:themeColor="text1"/>
          <w:sz w:val="20"/>
          <w:szCs w:val="20"/>
          <w:bdr w:val="none" w:sz="0" w:space="0" w:color="auto" w:frame="1"/>
          <w:lang w:eastAsia="tr-TR"/>
        </w:rPr>
      </w:pPr>
      <w:r w:rsidRPr="00AD1C63">
        <w:rPr>
          <w:rFonts w:eastAsia="Times New Roman" w:cs="Arial"/>
          <w:color w:val="000000" w:themeColor="text1"/>
          <w:sz w:val="20"/>
          <w:szCs w:val="20"/>
          <w:bdr w:val="none" w:sz="0" w:space="0" w:color="auto" w:frame="1"/>
          <w:lang w:eastAsia="tr-TR"/>
        </w:rPr>
        <w:t xml:space="preserve">- Başvuru süresi sonunda </w:t>
      </w:r>
      <w:r w:rsidR="0095571A">
        <w:rPr>
          <w:rFonts w:eastAsia="Times New Roman" w:cs="Arial"/>
          <w:color w:val="000000" w:themeColor="text1"/>
          <w:sz w:val="20"/>
          <w:szCs w:val="20"/>
          <w:bdr w:val="none" w:sz="0" w:space="0" w:color="auto" w:frame="1"/>
          <w:lang w:eastAsia="tr-TR"/>
        </w:rPr>
        <w:t>yararlanıcı listesi resmi web sitesi duyurular kısmında ilan edilecektir.</w:t>
      </w:r>
    </w:p>
    <w:p w:rsidR="00AC551D" w:rsidRPr="00AD1C63" w:rsidRDefault="00AC551D" w:rsidP="00B015D2">
      <w:pPr>
        <w:shd w:val="clear" w:color="auto" w:fill="FFFFFF"/>
        <w:spacing w:after="0" w:line="338" w:lineRule="atLeast"/>
        <w:jc w:val="both"/>
        <w:rPr>
          <w:rFonts w:eastAsia="Times New Roman" w:cs="Arial"/>
          <w:color w:val="000000" w:themeColor="text1"/>
          <w:sz w:val="20"/>
          <w:szCs w:val="20"/>
          <w:lang w:eastAsia="tr-TR"/>
        </w:rPr>
      </w:pPr>
    </w:p>
    <w:p w:rsidR="00B015D2" w:rsidRPr="00AD1C63" w:rsidRDefault="00F81504" w:rsidP="00B015D2">
      <w:pPr>
        <w:shd w:val="clear" w:color="auto" w:fill="FFFFFF"/>
        <w:spacing w:after="0" w:line="338" w:lineRule="atLeast"/>
        <w:jc w:val="both"/>
        <w:rPr>
          <w:rFonts w:eastAsia="Times New Roman" w:cs="Arial"/>
          <w:color w:val="000000" w:themeColor="text1"/>
          <w:lang w:eastAsia="tr-TR"/>
        </w:rPr>
      </w:pPr>
      <w:r>
        <w:rPr>
          <w:rFonts w:eastAsia="Times New Roman" w:cs="Arial"/>
          <w:b/>
          <w:bCs/>
          <w:color w:val="000000" w:themeColor="text1"/>
          <w:bdr w:val="none" w:sz="0" w:space="0" w:color="auto" w:frame="1"/>
          <w:lang w:eastAsia="tr-TR"/>
        </w:rPr>
        <w:t>2019-2020</w:t>
      </w:r>
      <w:r w:rsidR="00AD1C63" w:rsidRPr="00AD1C63">
        <w:rPr>
          <w:rFonts w:eastAsia="Times New Roman" w:cs="Arial"/>
          <w:b/>
          <w:bCs/>
          <w:color w:val="000000" w:themeColor="text1"/>
          <w:bdr w:val="none" w:sz="0" w:space="0" w:color="auto" w:frame="1"/>
          <w:lang w:eastAsia="tr-TR"/>
        </w:rPr>
        <w:t xml:space="preserve"> Akademik Yılı</w:t>
      </w:r>
      <w:r w:rsidR="00B015D2" w:rsidRPr="00AD1C63">
        <w:rPr>
          <w:rFonts w:eastAsia="Times New Roman" w:cs="Arial"/>
          <w:b/>
          <w:bCs/>
          <w:color w:val="000000" w:themeColor="text1"/>
          <w:bdr w:val="none" w:sz="0" w:space="0" w:color="auto" w:frame="1"/>
          <w:lang w:eastAsia="tr-TR"/>
        </w:rPr>
        <w:t xml:space="preserve"> Erasmus+ Personel </w:t>
      </w:r>
      <w:r w:rsidR="006E5BA0">
        <w:rPr>
          <w:rFonts w:eastAsia="Times New Roman" w:cs="Arial"/>
          <w:b/>
          <w:bCs/>
          <w:color w:val="000000" w:themeColor="text1"/>
          <w:bdr w:val="none" w:sz="0" w:space="0" w:color="auto" w:frame="1"/>
          <w:lang w:eastAsia="tr-TR"/>
        </w:rPr>
        <w:t xml:space="preserve">(Ders Verme) </w:t>
      </w:r>
      <w:r w:rsidR="00B015D2" w:rsidRPr="00AD1C63">
        <w:rPr>
          <w:rFonts w:eastAsia="Times New Roman" w:cs="Arial"/>
          <w:b/>
          <w:bCs/>
          <w:color w:val="000000" w:themeColor="text1"/>
          <w:bdr w:val="none" w:sz="0" w:space="0" w:color="auto" w:frame="1"/>
          <w:lang w:eastAsia="tr-TR"/>
        </w:rPr>
        <w:t>Hareketliliği Başvurusu İçin Gerekli Belgeler:</w:t>
      </w:r>
    </w:p>
    <w:p w:rsidR="00B015D2" w:rsidRPr="00AD1C63" w:rsidRDefault="00B015D2" w:rsidP="00AC551D">
      <w:pPr>
        <w:pStyle w:val="ListeParagraf"/>
        <w:numPr>
          <w:ilvl w:val="0"/>
          <w:numId w:val="1"/>
        </w:numPr>
        <w:shd w:val="clear" w:color="auto" w:fill="FFFFFF"/>
        <w:spacing w:after="0" w:line="345" w:lineRule="atLeast"/>
        <w:jc w:val="both"/>
        <w:rPr>
          <w:rFonts w:asciiTheme="minorHAnsi" w:hAnsiTheme="minorHAnsi" w:cs="Arial"/>
          <w:color w:val="000000" w:themeColor="text1"/>
          <w:sz w:val="20"/>
          <w:szCs w:val="20"/>
        </w:rPr>
      </w:pPr>
      <w:r w:rsidRPr="00AD1C63">
        <w:rPr>
          <w:rFonts w:asciiTheme="minorHAnsi" w:hAnsiTheme="minorHAnsi" w:cs="Arial"/>
          <w:b/>
          <w:bCs/>
          <w:color w:val="000000" w:themeColor="text1"/>
          <w:sz w:val="20"/>
          <w:szCs w:val="20"/>
          <w:bdr w:val="none" w:sz="0" w:space="0" w:color="auto" w:frame="1"/>
        </w:rPr>
        <w:t>Başvuru Formu – Application Form </w:t>
      </w:r>
      <w:r w:rsidRPr="00AD1C63">
        <w:rPr>
          <w:rFonts w:asciiTheme="minorHAnsi" w:hAnsiTheme="minorHAnsi" w:cs="Arial"/>
          <w:color w:val="000000" w:themeColor="text1"/>
          <w:sz w:val="20"/>
          <w:szCs w:val="20"/>
          <w:bdr w:val="none" w:sz="0" w:space="0" w:color="auto" w:frame="1"/>
        </w:rPr>
        <w:t xml:space="preserve">(Fotoğraf yapıştırılmış online başvuru formunun çıktısı, başvuru sahibi ve yetkili kişiler tarafından imzalandıktan sonra </w:t>
      </w:r>
      <w:r w:rsidR="00B90756">
        <w:rPr>
          <w:rFonts w:asciiTheme="minorHAnsi" w:hAnsiTheme="minorHAnsi" w:cs="Arial"/>
          <w:color w:val="000000" w:themeColor="text1"/>
          <w:sz w:val="20"/>
          <w:szCs w:val="20"/>
          <w:bdr w:val="none" w:sz="0" w:space="0" w:color="auto" w:frame="1"/>
        </w:rPr>
        <w:t>Uluslararası Ofis</w:t>
      </w:r>
      <w:r w:rsidRPr="00AD1C63">
        <w:rPr>
          <w:rFonts w:asciiTheme="minorHAnsi" w:hAnsiTheme="minorHAnsi" w:cs="Arial"/>
          <w:color w:val="000000" w:themeColor="text1"/>
          <w:sz w:val="20"/>
          <w:szCs w:val="20"/>
          <w:bdr w:val="none" w:sz="0" w:space="0" w:color="auto" w:frame="1"/>
        </w:rPr>
        <w:t>e teslim edilmelidir.</w:t>
      </w:r>
      <w:r w:rsidR="00AC551D" w:rsidRPr="00AD1C63">
        <w:rPr>
          <w:rFonts w:asciiTheme="minorHAnsi" w:hAnsiTheme="minorHAnsi" w:cs="Arial"/>
          <w:color w:val="000000" w:themeColor="text1"/>
          <w:sz w:val="20"/>
          <w:szCs w:val="20"/>
          <w:bdr w:val="none" w:sz="0" w:space="0" w:color="auto" w:frame="1"/>
        </w:rPr>
        <w:t xml:space="preserve"> İlgili form </w:t>
      </w:r>
      <w:r w:rsidR="00C52E77" w:rsidRPr="00AD1C63">
        <w:rPr>
          <w:rFonts w:asciiTheme="minorHAnsi" w:hAnsiTheme="minorHAnsi" w:cs="Arial"/>
          <w:color w:val="000000" w:themeColor="text1"/>
          <w:sz w:val="20"/>
          <w:szCs w:val="20"/>
          <w:u w:val="single"/>
          <w:bdr w:val="none" w:sz="0" w:space="0" w:color="auto" w:frame="1"/>
        </w:rPr>
        <w:t>bilgisayar ortamında doldurulmalıdır</w:t>
      </w:r>
      <w:r w:rsidRPr="00AD1C63">
        <w:rPr>
          <w:rFonts w:asciiTheme="minorHAnsi" w:hAnsiTheme="minorHAnsi" w:cs="Arial"/>
          <w:color w:val="000000" w:themeColor="text1"/>
          <w:sz w:val="20"/>
          <w:szCs w:val="20"/>
          <w:bdr w:val="none" w:sz="0" w:space="0" w:color="auto" w:frame="1"/>
        </w:rPr>
        <w:t>)</w:t>
      </w:r>
    </w:p>
    <w:p w:rsidR="00B015D2" w:rsidRPr="00AD1C63" w:rsidRDefault="00B015D2" w:rsidP="00C52E77">
      <w:pPr>
        <w:pStyle w:val="ListeParagraf"/>
        <w:numPr>
          <w:ilvl w:val="0"/>
          <w:numId w:val="1"/>
        </w:numPr>
        <w:shd w:val="clear" w:color="auto" w:fill="FFFFFF"/>
        <w:spacing w:after="0" w:line="345" w:lineRule="atLeast"/>
        <w:jc w:val="both"/>
        <w:rPr>
          <w:rFonts w:asciiTheme="minorHAnsi" w:hAnsiTheme="minorHAnsi" w:cs="Arial"/>
          <w:color w:val="000000" w:themeColor="text1"/>
          <w:sz w:val="20"/>
          <w:szCs w:val="20"/>
        </w:rPr>
      </w:pPr>
      <w:r w:rsidRPr="00AD1C63">
        <w:rPr>
          <w:rFonts w:asciiTheme="minorHAnsi" w:hAnsiTheme="minorHAnsi" w:cs="Arial"/>
          <w:b/>
          <w:bCs/>
          <w:color w:val="000000" w:themeColor="text1"/>
          <w:sz w:val="20"/>
          <w:szCs w:val="20"/>
          <w:bdr w:val="none" w:sz="0" w:space="0" w:color="auto" w:frame="1"/>
        </w:rPr>
        <w:t>Öğretim Programı – Staff Mobility for Teaching Mobility Agreement </w:t>
      </w:r>
      <w:r w:rsidRPr="00AD1C63">
        <w:rPr>
          <w:rFonts w:asciiTheme="minorHAnsi" w:hAnsiTheme="minorHAnsi" w:cs="Arial"/>
          <w:color w:val="000000" w:themeColor="text1"/>
          <w:sz w:val="20"/>
          <w:szCs w:val="20"/>
          <w:bdr w:val="none" w:sz="0" w:space="0" w:color="auto" w:frame="1"/>
        </w:rPr>
        <w:t>(İlan edilen başvuru süresi içerisinde yurtdışındaki kurumdan onaylı -imzalı, mühürlü- orijinal belgelerin, temin edilememesi halinde; taranmış belge de kabul edilecektir. Ancak, personel, Ders Verme / Eğitim Alma Hareketliliği sonunda orijinal belgeleri Erasmus+ Kurum Koordinatörlüğüne teslim etmekle yükümlüdür. Karşı kurumda gerçekleştirilecek program içeriği belge üzerind</w:t>
      </w:r>
      <w:r w:rsidR="00487427" w:rsidRPr="00AD1C63">
        <w:rPr>
          <w:rFonts w:asciiTheme="minorHAnsi" w:hAnsiTheme="minorHAnsi" w:cs="Arial"/>
          <w:color w:val="000000" w:themeColor="text1"/>
          <w:sz w:val="20"/>
          <w:szCs w:val="20"/>
          <w:bdr w:val="none" w:sz="0" w:space="0" w:color="auto" w:frame="1"/>
        </w:rPr>
        <w:t>e günlük olarak belirtilmelidir</w:t>
      </w:r>
      <w:r w:rsidRPr="00AD1C63">
        <w:rPr>
          <w:rFonts w:asciiTheme="minorHAnsi" w:hAnsiTheme="minorHAnsi" w:cs="Arial"/>
          <w:color w:val="000000" w:themeColor="text1"/>
          <w:sz w:val="20"/>
          <w:szCs w:val="20"/>
          <w:bdr w:val="none" w:sz="0" w:space="0" w:color="auto" w:frame="1"/>
        </w:rPr>
        <w:t>)</w:t>
      </w:r>
    </w:p>
    <w:p w:rsidR="00B015D2" w:rsidRPr="00AD1C63" w:rsidRDefault="00B015D2" w:rsidP="00487427">
      <w:pPr>
        <w:pStyle w:val="ListeParagraf"/>
        <w:numPr>
          <w:ilvl w:val="0"/>
          <w:numId w:val="1"/>
        </w:numPr>
        <w:shd w:val="clear" w:color="auto" w:fill="FFFFFF"/>
        <w:spacing w:after="0" w:line="345" w:lineRule="atLeast"/>
        <w:jc w:val="both"/>
        <w:rPr>
          <w:rFonts w:asciiTheme="minorHAnsi" w:hAnsiTheme="minorHAnsi" w:cs="Arial"/>
          <w:color w:val="000000" w:themeColor="text1"/>
          <w:sz w:val="20"/>
          <w:szCs w:val="20"/>
        </w:rPr>
      </w:pPr>
      <w:r w:rsidRPr="00AD1C63">
        <w:rPr>
          <w:rFonts w:asciiTheme="minorHAnsi" w:hAnsiTheme="minorHAnsi" w:cs="Arial"/>
          <w:b/>
          <w:bCs/>
          <w:color w:val="000000" w:themeColor="text1"/>
          <w:sz w:val="20"/>
          <w:szCs w:val="20"/>
          <w:bdr w:val="none" w:sz="0" w:space="0" w:color="auto" w:frame="1"/>
        </w:rPr>
        <w:t>Davet Mektubu – Letter of Invitation </w:t>
      </w:r>
      <w:r w:rsidRPr="00AD1C63">
        <w:rPr>
          <w:rFonts w:asciiTheme="minorHAnsi" w:hAnsiTheme="minorHAnsi" w:cs="Arial"/>
          <w:color w:val="000000" w:themeColor="text1"/>
          <w:sz w:val="20"/>
          <w:szCs w:val="20"/>
          <w:bdr w:val="none" w:sz="0" w:space="0" w:color="auto" w:frame="1"/>
        </w:rPr>
        <w:t xml:space="preserve">(Seçiminiz olan üniversiteler ile iletişime geçilmeli ve Ders Verme / Eğitim Alma hareketliliğine ilişkin -imzalı ve mühürlü- Davet Mektubu talep edilmelidir. Davet Mektubu kurumun antetli kağıdına basılmış olup, hareketlilik türü, hareketlilik tarihleri ve hareketliliğin kaç saat gerçekleştirileceği belge üzerinde </w:t>
      </w:r>
      <w:r w:rsidR="00487427" w:rsidRPr="00AD1C63">
        <w:rPr>
          <w:rFonts w:asciiTheme="minorHAnsi" w:hAnsiTheme="minorHAnsi" w:cs="Arial"/>
          <w:color w:val="000000" w:themeColor="text1"/>
          <w:sz w:val="20"/>
          <w:szCs w:val="20"/>
          <w:bdr w:val="none" w:sz="0" w:space="0" w:color="auto" w:frame="1"/>
        </w:rPr>
        <w:t>net bir şekilde belirtilmelidir</w:t>
      </w:r>
      <w:r w:rsidRPr="00AD1C63">
        <w:rPr>
          <w:rFonts w:asciiTheme="minorHAnsi" w:hAnsiTheme="minorHAnsi" w:cs="Arial"/>
          <w:color w:val="000000" w:themeColor="text1"/>
          <w:sz w:val="20"/>
          <w:szCs w:val="20"/>
          <w:bdr w:val="none" w:sz="0" w:space="0" w:color="auto" w:frame="1"/>
        </w:rPr>
        <w:t>)</w:t>
      </w:r>
    </w:p>
    <w:p w:rsidR="00550D99" w:rsidRPr="00550D99" w:rsidRDefault="00B015D2" w:rsidP="00550D99">
      <w:pPr>
        <w:pStyle w:val="ListeParagraf"/>
        <w:numPr>
          <w:ilvl w:val="0"/>
          <w:numId w:val="1"/>
        </w:numPr>
        <w:shd w:val="clear" w:color="auto" w:fill="FFFFFF"/>
        <w:spacing w:after="0" w:line="345" w:lineRule="atLeast"/>
        <w:jc w:val="both"/>
        <w:rPr>
          <w:rFonts w:asciiTheme="minorHAnsi" w:hAnsiTheme="minorHAnsi" w:cs="Arial"/>
          <w:color w:val="000000" w:themeColor="text1"/>
          <w:sz w:val="20"/>
          <w:szCs w:val="20"/>
        </w:rPr>
      </w:pPr>
      <w:r w:rsidRPr="00AD1C63">
        <w:rPr>
          <w:rFonts w:asciiTheme="minorHAnsi" w:hAnsiTheme="minorHAnsi" w:cs="Arial"/>
          <w:b/>
          <w:bCs/>
          <w:color w:val="000000" w:themeColor="text1"/>
          <w:sz w:val="20"/>
          <w:szCs w:val="20"/>
          <w:bdr w:val="none" w:sz="0" w:space="0" w:color="auto" w:frame="1"/>
        </w:rPr>
        <w:t xml:space="preserve">Yabancı Dil Yeterlilik Belgesi </w:t>
      </w:r>
      <w:r w:rsidR="0095571A" w:rsidRPr="00AD1C63">
        <w:rPr>
          <w:rFonts w:asciiTheme="minorHAnsi" w:hAnsiTheme="minorHAnsi" w:cs="Arial"/>
          <w:b/>
          <w:bCs/>
          <w:color w:val="000000" w:themeColor="text1"/>
          <w:sz w:val="20"/>
          <w:szCs w:val="20"/>
          <w:bdr w:val="none" w:sz="0" w:space="0" w:color="auto" w:frame="1"/>
        </w:rPr>
        <w:t>–</w:t>
      </w:r>
      <w:r w:rsidRPr="00AD1C63">
        <w:rPr>
          <w:rFonts w:asciiTheme="minorHAnsi" w:hAnsiTheme="minorHAnsi" w:cs="Arial"/>
          <w:b/>
          <w:bCs/>
          <w:color w:val="000000" w:themeColor="text1"/>
          <w:sz w:val="20"/>
          <w:szCs w:val="20"/>
          <w:bdr w:val="none" w:sz="0" w:space="0" w:color="auto" w:frame="1"/>
        </w:rPr>
        <w:t xml:space="preserve"> Certificate</w:t>
      </w:r>
      <w:r w:rsidR="007B3237">
        <w:rPr>
          <w:rFonts w:asciiTheme="minorHAnsi" w:hAnsiTheme="minorHAnsi" w:cs="Arial"/>
          <w:b/>
          <w:bCs/>
          <w:color w:val="000000" w:themeColor="text1"/>
          <w:sz w:val="20"/>
          <w:szCs w:val="20"/>
          <w:bdr w:val="none" w:sz="0" w:space="0" w:color="auto" w:frame="1"/>
        </w:rPr>
        <w:t xml:space="preserve"> of </w:t>
      </w:r>
      <w:r w:rsidR="007B3237" w:rsidRPr="00AD1C63">
        <w:rPr>
          <w:rFonts w:asciiTheme="minorHAnsi" w:hAnsiTheme="minorHAnsi" w:cs="Arial"/>
          <w:b/>
          <w:bCs/>
          <w:color w:val="000000" w:themeColor="text1"/>
          <w:sz w:val="20"/>
          <w:szCs w:val="20"/>
          <w:bdr w:val="none" w:sz="0" w:space="0" w:color="auto" w:frame="1"/>
        </w:rPr>
        <w:t>Proficiency</w:t>
      </w:r>
      <w:r w:rsidRPr="00AD1C63">
        <w:rPr>
          <w:rFonts w:asciiTheme="minorHAnsi" w:hAnsiTheme="minorHAnsi" w:cs="Arial"/>
          <w:b/>
          <w:bCs/>
          <w:color w:val="000000" w:themeColor="text1"/>
          <w:sz w:val="20"/>
          <w:szCs w:val="20"/>
          <w:bdr w:val="none" w:sz="0" w:space="0" w:color="auto" w:frame="1"/>
        </w:rPr>
        <w:t xml:space="preserve"> in </w:t>
      </w:r>
      <w:r w:rsidR="007B3237">
        <w:rPr>
          <w:rFonts w:asciiTheme="minorHAnsi" w:hAnsiTheme="minorHAnsi" w:cs="Arial"/>
          <w:b/>
          <w:bCs/>
          <w:color w:val="000000" w:themeColor="text1"/>
          <w:sz w:val="20"/>
          <w:szCs w:val="20"/>
          <w:bdr w:val="none" w:sz="0" w:space="0" w:color="auto" w:frame="1"/>
        </w:rPr>
        <w:t>English</w:t>
      </w:r>
      <w:r w:rsidRPr="00AD1C63">
        <w:rPr>
          <w:rFonts w:asciiTheme="minorHAnsi" w:hAnsiTheme="minorHAnsi" w:cs="Arial"/>
          <w:b/>
          <w:bCs/>
          <w:color w:val="000000" w:themeColor="text1"/>
          <w:sz w:val="20"/>
          <w:szCs w:val="20"/>
          <w:bdr w:val="none" w:sz="0" w:space="0" w:color="auto" w:frame="1"/>
        </w:rPr>
        <w:t> </w:t>
      </w:r>
      <w:r w:rsidRPr="00AD1C63">
        <w:rPr>
          <w:rFonts w:asciiTheme="minorHAnsi" w:hAnsiTheme="minorHAnsi" w:cs="Arial"/>
          <w:color w:val="000000" w:themeColor="text1"/>
          <w:sz w:val="20"/>
          <w:szCs w:val="20"/>
          <w:bdr w:val="none" w:sz="0" w:space="0" w:color="auto" w:frame="1"/>
        </w:rPr>
        <w:t xml:space="preserve">(ÖSYM tarafından hazırlanan ya da eşdeğerliği kabul edilen bir sınav türünden yabancı dil </w:t>
      </w:r>
      <w:r w:rsidR="0095571A">
        <w:rPr>
          <w:rFonts w:asciiTheme="minorHAnsi" w:hAnsiTheme="minorHAnsi" w:cs="Arial"/>
          <w:color w:val="000000" w:themeColor="text1"/>
          <w:sz w:val="20"/>
          <w:szCs w:val="20"/>
          <w:bdr w:val="none" w:sz="0" w:space="0" w:color="auto" w:frame="1"/>
        </w:rPr>
        <w:t xml:space="preserve">seviyesini gösterir bir belge, </w:t>
      </w:r>
      <w:r w:rsidRPr="0095571A">
        <w:rPr>
          <w:rFonts w:asciiTheme="minorHAnsi" w:hAnsiTheme="minorHAnsi" w:cs="Arial"/>
          <w:color w:val="000000" w:themeColor="text1"/>
          <w:sz w:val="20"/>
          <w:szCs w:val="20"/>
          <w:u w:val="single"/>
          <w:bdr w:val="none" w:sz="0" w:space="0" w:color="auto" w:frame="1"/>
        </w:rPr>
        <w:t>D</w:t>
      </w:r>
      <w:r w:rsidRPr="00AD1C63">
        <w:rPr>
          <w:rFonts w:asciiTheme="minorHAnsi" w:hAnsiTheme="minorHAnsi" w:cs="Arial"/>
          <w:color w:val="000000" w:themeColor="text1"/>
          <w:sz w:val="20"/>
          <w:szCs w:val="20"/>
          <w:u w:val="single"/>
          <w:bdr w:val="none" w:sz="0" w:space="0" w:color="auto" w:frame="1"/>
        </w:rPr>
        <w:t>ers Verme Hareketliliğinde başvuracak personel için zorunludur</w:t>
      </w:r>
      <w:r w:rsidRPr="00AD1C63">
        <w:rPr>
          <w:rFonts w:asciiTheme="minorHAnsi" w:hAnsiTheme="minorHAnsi" w:cs="Arial"/>
          <w:color w:val="000000" w:themeColor="text1"/>
          <w:sz w:val="20"/>
          <w:szCs w:val="20"/>
          <w:bdr w:val="none" w:sz="0" w:space="0" w:color="auto" w:frame="1"/>
        </w:rPr>
        <w:t>)</w:t>
      </w:r>
    </w:p>
    <w:p w:rsidR="00550D99" w:rsidRPr="00550D99" w:rsidRDefault="00550D99" w:rsidP="00550D99">
      <w:pPr>
        <w:shd w:val="clear" w:color="auto" w:fill="FFFFFF"/>
        <w:spacing w:after="0" w:line="345" w:lineRule="atLeast"/>
        <w:jc w:val="both"/>
        <w:rPr>
          <w:rFonts w:cs="Arial"/>
          <w:color w:val="000000" w:themeColor="text1"/>
          <w:sz w:val="20"/>
          <w:szCs w:val="20"/>
        </w:rPr>
      </w:pPr>
    </w:p>
    <w:p w:rsidR="00550D99" w:rsidRPr="00AD1C63" w:rsidRDefault="00550D99" w:rsidP="00550D99">
      <w:pPr>
        <w:shd w:val="clear" w:color="auto" w:fill="FFFFFF"/>
        <w:spacing w:after="0" w:line="360" w:lineRule="auto"/>
        <w:jc w:val="both"/>
        <w:rPr>
          <w:rFonts w:eastAsia="Times New Roman" w:cs="Arial"/>
          <w:color w:val="000000" w:themeColor="text1"/>
          <w:sz w:val="20"/>
          <w:szCs w:val="20"/>
          <w:lang w:eastAsia="tr-TR"/>
        </w:rPr>
      </w:pPr>
      <w:r w:rsidRPr="00AD1C63">
        <w:rPr>
          <w:rFonts w:eastAsia="Times New Roman" w:cs="Arial"/>
          <w:b/>
          <w:color w:val="000000" w:themeColor="text1"/>
          <w:sz w:val="20"/>
          <w:szCs w:val="20"/>
          <w:bdr w:val="none" w:sz="0" w:space="0" w:color="auto" w:frame="1"/>
          <w:lang w:eastAsia="tr-TR"/>
        </w:rPr>
        <w:t>Başvuru formu</w:t>
      </w:r>
      <w:r w:rsidRPr="00AD1C63">
        <w:rPr>
          <w:rFonts w:eastAsia="Times New Roman" w:cs="Arial"/>
          <w:color w:val="000000" w:themeColor="text1"/>
          <w:sz w:val="20"/>
          <w:szCs w:val="20"/>
          <w:bdr w:val="none" w:sz="0" w:space="0" w:color="auto" w:frame="1"/>
          <w:lang w:eastAsia="tr-TR"/>
        </w:rPr>
        <w:t xml:space="preserve"> için </w:t>
      </w:r>
      <w:hyperlink r:id="rId8" w:history="1">
        <w:r w:rsidRPr="006A35DF">
          <w:rPr>
            <w:rStyle w:val="Kpr"/>
            <w:rFonts w:eastAsia="Times New Roman" w:cs="Arial"/>
            <w:b/>
            <w:sz w:val="20"/>
            <w:szCs w:val="20"/>
            <w:highlight w:val="yellow"/>
            <w:bdr w:val="none" w:sz="0" w:space="0" w:color="auto" w:frame="1"/>
            <w:lang w:eastAsia="tr-TR"/>
          </w:rPr>
          <w:t>TIKLAYINIZ</w:t>
        </w:r>
      </w:hyperlink>
    </w:p>
    <w:p w:rsidR="00550D99" w:rsidRPr="00AD1C63" w:rsidRDefault="00550D99" w:rsidP="00550D99">
      <w:pPr>
        <w:shd w:val="clear" w:color="auto" w:fill="FFFFFF"/>
        <w:spacing w:after="0" w:line="360" w:lineRule="auto"/>
        <w:jc w:val="both"/>
        <w:rPr>
          <w:rFonts w:eastAsia="Times New Roman" w:cs="Arial"/>
          <w:color w:val="000000" w:themeColor="text1"/>
          <w:sz w:val="20"/>
          <w:szCs w:val="20"/>
          <w:lang w:eastAsia="tr-TR"/>
        </w:rPr>
      </w:pPr>
      <w:r w:rsidRPr="00AD1C63">
        <w:rPr>
          <w:rFonts w:eastAsia="Times New Roman" w:cs="Arial"/>
          <w:b/>
          <w:color w:val="000000" w:themeColor="text1"/>
          <w:sz w:val="20"/>
          <w:szCs w:val="20"/>
          <w:bdr w:val="none" w:sz="0" w:space="0" w:color="auto" w:frame="1"/>
          <w:lang w:eastAsia="tr-TR"/>
        </w:rPr>
        <w:t>Ders Verme Hareketliliği (</w:t>
      </w:r>
      <w:r w:rsidRPr="00AD1C63">
        <w:rPr>
          <w:rFonts w:eastAsia="Times New Roman" w:cs="Arial"/>
          <w:b/>
          <w:bCs/>
          <w:color w:val="000000" w:themeColor="text1"/>
          <w:sz w:val="20"/>
          <w:szCs w:val="20"/>
          <w:bdr w:val="none" w:sz="0" w:space="0" w:color="auto" w:frame="1"/>
          <w:lang w:eastAsia="tr-TR"/>
        </w:rPr>
        <w:t>Staff Mobility for Teaching)</w:t>
      </w:r>
      <w:r w:rsidRPr="00AD1C63">
        <w:rPr>
          <w:rFonts w:eastAsia="Times New Roman" w:cs="Arial"/>
          <w:b/>
          <w:color w:val="000000" w:themeColor="text1"/>
          <w:sz w:val="20"/>
          <w:szCs w:val="20"/>
          <w:bdr w:val="none" w:sz="0" w:space="0" w:color="auto" w:frame="1"/>
          <w:lang w:eastAsia="tr-TR"/>
        </w:rPr>
        <w:t xml:space="preserve"> formu</w:t>
      </w:r>
      <w:r w:rsidRPr="00AD1C63">
        <w:rPr>
          <w:rFonts w:eastAsia="Times New Roman" w:cs="Arial"/>
          <w:color w:val="000000" w:themeColor="text1"/>
          <w:sz w:val="20"/>
          <w:szCs w:val="20"/>
          <w:bdr w:val="none" w:sz="0" w:space="0" w:color="auto" w:frame="1"/>
          <w:lang w:eastAsia="tr-TR"/>
        </w:rPr>
        <w:t xml:space="preserve"> için  </w:t>
      </w:r>
      <w:hyperlink r:id="rId9" w:history="1">
        <w:r w:rsidRPr="006A35DF">
          <w:rPr>
            <w:rStyle w:val="Kpr"/>
            <w:rFonts w:eastAsia="Times New Roman" w:cs="Arial"/>
            <w:b/>
            <w:sz w:val="20"/>
            <w:szCs w:val="20"/>
            <w:highlight w:val="yellow"/>
            <w:bdr w:val="none" w:sz="0" w:space="0" w:color="auto" w:frame="1"/>
            <w:lang w:eastAsia="tr-TR"/>
          </w:rPr>
          <w:t>TIKLAYINIZ</w:t>
        </w:r>
      </w:hyperlink>
    </w:p>
    <w:p w:rsidR="00550D99" w:rsidRDefault="00550D99" w:rsidP="00550D99">
      <w:pPr>
        <w:shd w:val="clear" w:color="auto" w:fill="FFFFFF"/>
        <w:spacing w:after="0" w:line="360" w:lineRule="auto"/>
        <w:jc w:val="both"/>
        <w:rPr>
          <w:rFonts w:eastAsia="Times New Roman" w:cs="Arial"/>
          <w:color w:val="000000" w:themeColor="text1"/>
          <w:sz w:val="20"/>
          <w:szCs w:val="20"/>
          <w:lang w:eastAsia="tr-TR"/>
        </w:rPr>
      </w:pPr>
      <w:r w:rsidRPr="00AD1C63">
        <w:rPr>
          <w:rFonts w:eastAsia="Times New Roman" w:cs="Arial"/>
          <w:b/>
          <w:color w:val="000000" w:themeColor="text1"/>
          <w:sz w:val="20"/>
          <w:szCs w:val="20"/>
          <w:bdr w:val="none" w:sz="0" w:space="0" w:color="auto" w:frame="1"/>
          <w:lang w:eastAsia="tr-TR"/>
        </w:rPr>
        <w:t>Partner Üniversite Listesi</w:t>
      </w:r>
      <w:r w:rsidRPr="00AD1C63">
        <w:rPr>
          <w:rFonts w:eastAsia="Times New Roman" w:cs="Arial"/>
          <w:color w:val="000000" w:themeColor="text1"/>
          <w:sz w:val="20"/>
          <w:szCs w:val="20"/>
          <w:bdr w:val="none" w:sz="0" w:space="0" w:color="auto" w:frame="1"/>
          <w:lang w:eastAsia="tr-TR"/>
        </w:rPr>
        <w:t xml:space="preserve"> için </w:t>
      </w:r>
      <w:hyperlink r:id="rId10" w:history="1">
        <w:r w:rsidRPr="006A35DF">
          <w:rPr>
            <w:rStyle w:val="Kpr"/>
            <w:rFonts w:eastAsia="Times New Roman" w:cs="Arial"/>
            <w:b/>
            <w:sz w:val="20"/>
            <w:szCs w:val="20"/>
            <w:highlight w:val="yellow"/>
            <w:bdr w:val="none" w:sz="0" w:space="0" w:color="auto" w:frame="1"/>
            <w:lang w:eastAsia="tr-TR"/>
          </w:rPr>
          <w:t>TIKLAYINIZ</w:t>
        </w:r>
      </w:hyperlink>
    </w:p>
    <w:p w:rsidR="001733F0" w:rsidRPr="00550D99" w:rsidRDefault="001733F0" w:rsidP="00550D99">
      <w:pPr>
        <w:shd w:val="clear" w:color="auto" w:fill="FFFFFF"/>
        <w:spacing w:after="0" w:line="360" w:lineRule="auto"/>
        <w:jc w:val="both"/>
        <w:rPr>
          <w:rFonts w:eastAsia="Times New Roman" w:cs="Arial"/>
          <w:color w:val="000000" w:themeColor="text1"/>
          <w:sz w:val="20"/>
          <w:szCs w:val="20"/>
          <w:lang w:eastAsia="tr-TR"/>
        </w:rPr>
      </w:pPr>
    </w:p>
    <w:p w:rsidR="006E5BA0" w:rsidRDefault="006E5BA0" w:rsidP="00B015D2">
      <w:pPr>
        <w:shd w:val="clear" w:color="auto" w:fill="FFFFFF"/>
        <w:spacing w:after="0" w:line="345" w:lineRule="atLeast"/>
        <w:jc w:val="both"/>
        <w:rPr>
          <w:rFonts w:eastAsia="Times New Roman" w:cs="Arial"/>
          <w:b/>
          <w:bCs/>
          <w:color w:val="000000" w:themeColor="text1"/>
          <w:sz w:val="20"/>
          <w:szCs w:val="20"/>
          <w:bdr w:val="none" w:sz="0" w:space="0" w:color="auto" w:frame="1"/>
          <w:lang w:eastAsia="tr-TR"/>
        </w:rPr>
      </w:pPr>
    </w:p>
    <w:p w:rsidR="006E5BA0" w:rsidRDefault="006E5BA0" w:rsidP="00B015D2">
      <w:pPr>
        <w:shd w:val="clear" w:color="auto" w:fill="FFFFFF"/>
        <w:spacing w:after="0" w:line="345" w:lineRule="atLeast"/>
        <w:jc w:val="both"/>
        <w:rPr>
          <w:rFonts w:eastAsia="Times New Roman" w:cs="Arial"/>
          <w:b/>
          <w:bCs/>
          <w:color w:val="000000" w:themeColor="text1"/>
          <w:sz w:val="20"/>
          <w:szCs w:val="20"/>
          <w:bdr w:val="none" w:sz="0" w:space="0" w:color="auto" w:frame="1"/>
          <w:lang w:eastAsia="tr-TR"/>
        </w:rPr>
      </w:pPr>
      <w:bookmarkStart w:id="0" w:name="_GoBack"/>
      <w:bookmarkEnd w:id="0"/>
    </w:p>
    <w:p w:rsidR="00550D99" w:rsidRDefault="00B015D2" w:rsidP="00B015D2">
      <w:pPr>
        <w:shd w:val="clear" w:color="auto" w:fill="FFFFFF"/>
        <w:spacing w:after="0" w:line="345" w:lineRule="atLeast"/>
        <w:jc w:val="both"/>
        <w:rPr>
          <w:rFonts w:eastAsia="Times New Roman" w:cs="Arial"/>
          <w:b/>
          <w:bCs/>
          <w:color w:val="000000" w:themeColor="text1"/>
          <w:sz w:val="20"/>
          <w:szCs w:val="20"/>
          <w:bdr w:val="none" w:sz="0" w:space="0" w:color="auto" w:frame="1"/>
          <w:lang w:eastAsia="tr-TR"/>
        </w:rPr>
      </w:pPr>
      <w:r w:rsidRPr="00AD1C63">
        <w:rPr>
          <w:rFonts w:eastAsia="Times New Roman" w:cs="Arial"/>
          <w:b/>
          <w:bCs/>
          <w:color w:val="000000" w:themeColor="text1"/>
          <w:sz w:val="20"/>
          <w:szCs w:val="20"/>
          <w:bdr w:val="none" w:sz="0" w:space="0" w:color="auto" w:frame="1"/>
          <w:lang w:eastAsia="tr-TR"/>
        </w:rPr>
        <w:lastRenderedPageBreak/>
        <w:t xml:space="preserve">NOT: </w:t>
      </w:r>
    </w:p>
    <w:p w:rsidR="0095571A" w:rsidRDefault="00550D99" w:rsidP="00550D99">
      <w:pPr>
        <w:shd w:val="clear" w:color="auto" w:fill="FFFFFF"/>
        <w:spacing w:after="0" w:line="345" w:lineRule="atLeast"/>
        <w:jc w:val="both"/>
        <w:rPr>
          <w:rFonts w:eastAsia="Times New Roman" w:cs="Arial"/>
          <w:bCs/>
          <w:color w:val="000000" w:themeColor="text1"/>
          <w:sz w:val="20"/>
          <w:szCs w:val="20"/>
          <w:bdr w:val="none" w:sz="0" w:space="0" w:color="auto" w:frame="1"/>
          <w:lang w:eastAsia="tr-TR"/>
        </w:rPr>
      </w:pPr>
      <w:r>
        <w:rPr>
          <w:rFonts w:eastAsia="Times New Roman" w:cs="Arial"/>
          <w:b/>
          <w:bCs/>
          <w:color w:val="000000" w:themeColor="text1"/>
          <w:sz w:val="20"/>
          <w:szCs w:val="20"/>
          <w:bdr w:val="none" w:sz="0" w:space="0" w:color="auto" w:frame="1"/>
          <w:lang w:eastAsia="tr-TR"/>
        </w:rPr>
        <w:t xml:space="preserve">   </w:t>
      </w:r>
      <w:r w:rsidR="00F81504">
        <w:rPr>
          <w:rFonts w:eastAsia="Times New Roman" w:cs="Arial"/>
          <w:b/>
          <w:bCs/>
          <w:color w:val="000000" w:themeColor="text1"/>
          <w:sz w:val="20"/>
          <w:szCs w:val="20"/>
          <w:bdr w:val="none" w:sz="0" w:space="0" w:color="auto" w:frame="1"/>
          <w:lang w:eastAsia="tr-TR"/>
        </w:rPr>
        <w:t>1</w:t>
      </w:r>
      <w:r w:rsidRPr="00550D99">
        <w:rPr>
          <w:rFonts w:eastAsia="Times New Roman" w:cs="Arial"/>
          <w:b/>
          <w:bCs/>
          <w:color w:val="000000" w:themeColor="text1"/>
          <w:sz w:val="20"/>
          <w:szCs w:val="20"/>
          <w:bdr w:val="none" w:sz="0" w:space="0" w:color="auto" w:frame="1"/>
          <w:lang w:eastAsia="tr-TR"/>
        </w:rPr>
        <w:t>.</w:t>
      </w:r>
      <w:r>
        <w:rPr>
          <w:rFonts w:eastAsia="Times New Roman" w:cs="Arial"/>
          <w:bCs/>
          <w:color w:val="000000" w:themeColor="text1"/>
          <w:sz w:val="20"/>
          <w:szCs w:val="20"/>
          <w:bdr w:val="none" w:sz="0" w:space="0" w:color="auto" w:frame="1"/>
          <w:lang w:eastAsia="tr-TR"/>
        </w:rPr>
        <w:t xml:space="preserve"> </w:t>
      </w:r>
      <w:r w:rsidR="00B015D2" w:rsidRPr="00AD1C63">
        <w:rPr>
          <w:rFonts w:eastAsia="Times New Roman" w:cs="Arial"/>
          <w:bCs/>
          <w:color w:val="000000" w:themeColor="text1"/>
          <w:sz w:val="20"/>
          <w:szCs w:val="20"/>
          <w:bdr w:val="none" w:sz="0" w:space="0" w:color="auto" w:frame="1"/>
          <w:lang w:eastAsia="tr-TR"/>
        </w:rPr>
        <w:t>Belgelerin Birimimize te</w:t>
      </w:r>
      <w:r w:rsidR="00487427" w:rsidRPr="00AD1C63">
        <w:rPr>
          <w:rFonts w:eastAsia="Times New Roman" w:cs="Arial"/>
          <w:bCs/>
          <w:color w:val="000000" w:themeColor="text1"/>
          <w:sz w:val="20"/>
          <w:szCs w:val="20"/>
          <w:bdr w:val="none" w:sz="0" w:space="0" w:color="auto" w:frame="1"/>
          <w:lang w:eastAsia="tr-TR"/>
        </w:rPr>
        <w:t xml:space="preserve">slim edilmesi için son tarih: </w:t>
      </w:r>
      <w:r w:rsidR="006E5BA0">
        <w:rPr>
          <w:rFonts w:eastAsia="Times New Roman" w:cs="Arial"/>
          <w:b/>
          <w:bCs/>
          <w:color w:val="000000" w:themeColor="text1"/>
          <w:sz w:val="20"/>
          <w:szCs w:val="20"/>
          <w:bdr w:val="none" w:sz="0" w:space="0" w:color="auto" w:frame="1"/>
          <w:lang w:eastAsia="tr-TR"/>
        </w:rPr>
        <w:t>3 Nisan</w:t>
      </w:r>
      <w:r w:rsidR="00F81504">
        <w:rPr>
          <w:rFonts w:eastAsia="Times New Roman" w:cs="Arial"/>
          <w:b/>
          <w:bCs/>
          <w:color w:val="000000" w:themeColor="text1"/>
          <w:sz w:val="20"/>
          <w:szCs w:val="20"/>
          <w:bdr w:val="none" w:sz="0" w:space="0" w:color="auto" w:frame="1"/>
          <w:lang w:eastAsia="tr-TR"/>
        </w:rPr>
        <w:t xml:space="preserve"> 2020</w:t>
      </w:r>
      <w:r w:rsidR="00D91AA9">
        <w:rPr>
          <w:rFonts w:eastAsia="Times New Roman" w:cs="Arial"/>
          <w:b/>
          <w:bCs/>
          <w:color w:val="000000" w:themeColor="text1"/>
          <w:sz w:val="20"/>
          <w:szCs w:val="20"/>
          <w:bdr w:val="none" w:sz="0" w:space="0" w:color="auto" w:frame="1"/>
          <w:lang w:eastAsia="tr-TR"/>
        </w:rPr>
        <w:t xml:space="preserve">, </w:t>
      </w:r>
      <w:r w:rsidR="006E5BA0">
        <w:rPr>
          <w:rFonts w:eastAsia="Times New Roman" w:cs="Arial"/>
          <w:b/>
          <w:bCs/>
          <w:color w:val="000000" w:themeColor="text1"/>
          <w:sz w:val="20"/>
          <w:szCs w:val="20"/>
          <w:bdr w:val="none" w:sz="0" w:space="0" w:color="auto" w:frame="1"/>
          <w:lang w:eastAsia="tr-TR"/>
        </w:rPr>
        <w:t>Cuma</w:t>
      </w:r>
      <w:r w:rsidR="00487427" w:rsidRPr="00AD1C63">
        <w:rPr>
          <w:rFonts w:eastAsia="Times New Roman" w:cs="Arial"/>
          <w:bCs/>
          <w:color w:val="000000" w:themeColor="text1"/>
          <w:sz w:val="20"/>
          <w:szCs w:val="20"/>
          <w:bdr w:val="none" w:sz="0" w:space="0" w:color="auto" w:frame="1"/>
          <w:lang w:eastAsia="tr-TR"/>
        </w:rPr>
        <w:t xml:space="preserve"> günüdür</w:t>
      </w:r>
      <w:r w:rsidR="00B015D2" w:rsidRPr="00AD1C63">
        <w:rPr>
          <w:rFonts w:eastAsia="Times New Roman" w:cs="Arial"/>
          <w:bCs/>
          <w:color w:val="000000" w:themeColor="text1"/>
          <w:sz w:val="20"/>
          <w:szCs w:val="20"/>
          <w:bdr w:val="none" w:sz="0" w:space="0" w:color="auto" w:frame="1"/>
          <w:lang w:eastAsia="tr-TR"/>
        </w:rPr>
        <w:t>. Başvuru tarihleri dışında, istenilmeyen şekilde ve eksik evrakla yapılan başvurular dikkate alınmayacaktır.</w:t>
      </w:r>
    </w:p>
    <w:p w:rsidR="00550D99" w:rsidRDefault="0067174E" w:rsidP="00550D99">
      <w:pPr>
        <w:shd w:val="clear" w:color="auto" w:fill="FFFFFF"/>
        <w:spacing w:after="0" w:line="345" w:lineRule="atLeast"/>
        <w:jc w:val="both"/>
        <w:rPr>
          <w:rFonts w:eastAsia="Times New Roman" w:cs="Arial"/>
          <w:bCs/>
          <w:color w:val="000000" w:themeColor="text1"/>
          <w:sz w:val="20"/>
          <w:szCs w:val="20"/>
          <w:bdr w:val="none" w:sz="0" w:space="0" w:color="auto" w:frame="1"/>
          <w:lang w:eastAsia="tr-TR"/>
        </w:rPr>
      </w:pPr>
      <w:r>
        <w:rPr>
          <w:rFonts w:eastAsia="Times New Roman" w:cs="Arial"/>
          <w:b/>
          <w:bCs/>
          <w:color w:val="000000" w:themeColor="text1"/>
          <w:sz w:val="20"/>
          <w:szCs w:val="20"/>
          <w:bdr w:val="none" w:sz="0" w:space="0" w:color="auto" w:frame="1"/>
          <w:lang w:eastAsia="tr-TR"/>
        </w:rPr>
        <w:t xml:space="preserve">   </w:t>
      </w:r>
      <w:r w:rsidR="00F81504">
        <w:rPr>
          <w:rFonts w:eastAsia="Times New Roman" w:cs="Arial"/>
          <w:b/>
          <w:bCs/>
          <w:color w:val="000000" w:themeColor="text1"/>
          <w:sz w:val="20"/>
          <w:szCs w:val="20"/>
          <w:bdr w:val="none" w:sz="0" w:space="0" w:color="auto" w:frame="1"/>
          <w:lang w:eastAsia="tr-TR"/>
        </w:rPr>
        <w:t>2</w:t>
      </w:r>
      <w:r w:rsidR="00550D99" w:rsidRPr="0067174E">
        <w:rPr>
          <w:rFonts w:eastAsia="Times New Roman" w:cs="Arial"/>
          <w:b/>
          <w:bCs/>
          <w:color w:val="000000" w:themeColor="text1"/>
          <w:sz w:val="20"/>
          <w:szCs w:val="20"/>
          <w:bdr w:val="none" w:sz="0" w:space="0" w:color="auto" w:frame="1"/>
          <w:lang w:eastAsia="tr-TR"/>
        </w:rPr>
        <w:t>.</w:t>
      </w:r>
      <w:r w:rsidR="00550D99">
        <w:rPr>
          <w:rFonts w:eastAsia="Times New Roman" w:cs="Arial"/>
          <w:bCs/>
          <w:color w:val="000000" w:themeColor="text1"/>
          <w:sz w:val="20"/>
          <w:szCs w:val="20"/>
          <w:bdr w:val="none" w:sz="0" w:space="0" w:color="auto" w:frame="1"/>
          <w:lang w:eastAsia="tr-TR"/>
        </w:rPr>
        <w:t xml:space="preserve"> Başvuru belgeleri teslim</w:t>
      </w:r>
      <w:r>
        <w:rPr>
          <w:rFonts w:eastAsia="Times New Roman" w:cs="Arial"/>
          <w:bCs/>
          <w:color w:val="000000" w:themeColor="text1"/>
          <w:sz w:val="20"/>
          <w:szCs w:val="20"/>
          <w:bdr w:val="none" w:sz="0" w:space="0" w:color="auto" w:frame="1"/>
          <w:lang w:eastAsia="tr-TR"/>
        </w:rPr>
        <w:t xml:space="preserve">i yada daha fazla bilgi almak için aşağıda belirtilen </w:t>
      </w:r>
      <w:r w:rsidR="00550D99" w:rsidRPr="0067174E">
        <w:rPr>
          <w:rFonts w:eastAsia="Times New Roman" w:cs="Arial"/>
          <w:bCs/>
          <w:color w:val="000000" w:themeColor="text1"/>
          <w:sz w:val="20"/>
          <w:szCs w:val="20"/>
          <w:u w:val="single"/>
          <w:bdr w:val="none" w:sz="0" w:space="0" w:color="auto" w:frame="1"/>
          <w:lang w:eastAsia="tr-TR"/>
        </w:rPr>
        <w:t>ziyaret</w:t>
      </w:r>
      <w:r w:rsidRPr="0067174E">
        <w:rPr>
          <w:rFonts w:eastAsia="Times New Roman" w:cs="Arial"/>
          <w:bCs/>
          <w:color w:val="000000" w:themeColor="text1"/>
          <w:sz w:val="20"/>
          <w:szCs w:val="20"/>
          <w:u w:val="single"/>
          <w:bdr w:val="none" w:sz="0" w:space="0" w:color="auto" w:frame="1"/>
          <w:lang w:eastAsia="tr-TR"/>
        </w:rPr>
        <w:t xml:space="preserve"> gün ve</w:t>
      </w:r>
      <w:r w:rsidR="00550D99" w:rsidRPr="0067174E">
        <w:rPr>
          <w:rFonts w:eastAsia="Times New Roman" w:cs="Arial"/>
          <w:bCs/>
          <w:color w:val="000000" w:themeColor="text1"/>
          <w:sz w:val="20"/>
          <w:szCs w:val="20"/>
          <w:u w:val="single"/>
          <w:bdr w:val="none" w:sz="0" w:space="0" w:color="auto" w:frame="1"/>
          <w:lang w:eastAsia="tr-TR"/>
        </w:rPr>
        <w:t xml:space="preserve"> saatleri</w:t>
      </w:r>
      <w:r w:rsidRPr="0067174E">
        <w:rPr>
          <w:rFonts w:eastAsia="Times New Roman" w:cs="Arial"/>
          <w:bCs/>
          <w:color w:val="000000" w:themeColor="text1"/>
          <w:sz w:val="20"/>
          <w:szCs w:val="20"/>
          <w:u w:val="single"/>
          <w:bdr w:val="none" w:sz="0" w:space="0" w:color="auto" w:frame="1"/>
          <w:lang w:eastAsia="tr-TR"/>
        </w:rPr>
        <w:t xml:space="preserve"> içerisinde</w:t>
      </w:r>
      <w:r>
        <w:rPr>
          <w:rFonts w:eastAsia="Times New Roman" w:cs="Arial"/>
          <w:bCs/>
          <w:color w:val="000000" w:themeColor="text1"/>
          <w:sz w:val="20"/>
          <w:szCs w:val="20"/>
          <w:bdr w:val="none" w:sz="0" w:space="0" w:color="auto" w:frame="1"/>
          <w:lang w:eastAsia="tr-TR"/>
        </w:rPr>
        <w:t xml:space="preserve"> Uluslararası Ofise gelebilirsiniz.</w:t>
      </w:r>
      <w:r w:rsidR="00550D99">
        <w:rPr>
          <w:rFonts w:eastAsia="Times New Roman" w:cs="Arial"/>
          <w:bCs/>
          <w:color w:val="000000" w:themeColor="text1"/>
          <w:sz w:val="20"/>
          <w:szCs w:val="20"/>
          <w:bdr w:val="none" w:sz="0" w:space="0" w:color="auto" w:frame="1"/>
          <w:lang w:eastAsia="tr-TR"/>
        </w:rPr>
        <w:t xml:space="preserve"> </w:t>
      </w:r>
    </w:p>
    <w:p w:rsidR="0067174E" w:rsidRDefault="0067174E" w:rsidP="00550D99">
      <w:pPr>
        <w:shd w:val="clear" w:color="auto" w:fill="FFFFFF"/>
        <w:spacing w:after="0" w:line="345" w:lineRule="atLeast"/>
        <w:jc w:val="both"/>
        <w:rPr>
          <w:rFonts w:eastAsia="Times New Roman" w:cs="Arial"/>
          <w:bCs/>
          <w:color w:val="000000" w:themeColor="text1"/>
          <w:sz w:val="20"/>
          <w:szCs w:val="20"/>
          <w:bdr w:val="none" w:sz="0" w:space="0" w:color="auto" w:frame="1"/>
          <w:lang w:eastAsia="tr-TR"/>
        </w:rPr>
      </w:pPr>
    </w:p>
    <w:tbl>
      <w:tblPr>
        <w:tblStyle w:val="TabloKlavuzu"/>
        <w:tblW w:w="0" w:type="auto"/>
        <w:tblLook w:val="04A0" w:firstRow="1" w:lastRow="0" w:firstColumn="1" w:lastColumn="0" w:noHBand="0" w:noVBand="1"/>
      </w:tblPr>
      <w:tblGrid>
        <w:gridCol w:w="2918"/>
        <w:gridCol w:w="2189"/>
        <w:gridCol w:w="2025"/>
        <w:gridCol w:w="1930"/>
      </w:tblGrid>
      <w:tr w:rsidR="0067174E" w:rsidRPr="0067174E" w:rsidTr="00F81504">
        <w:trPr>
          <w:trHeight w:val="551"/>
        </w:trPr>
        <w:tc>
          <w:tcPr>
            <w:tcW w:w="2918" w:type="dxa"/>
            <w:vAlign w:val="center"/>
          </w:tcPr>
          <w:p w:rsidR="0067174E" w:rsidRPr="0067174E" w:rsidRDefault="0067174E" w:rsidP="0067174E">
            <w:pPr>
              <w:shd w:val="clear" w:color="auto" w:fill="FFFFFF"/>
              <w:jc w:val="center"/>
              <w:rPr>
                <w:rFonts w:eastAsia="Times New Roman" w:cs="Arial"/>
                <w:b/>
                <w:bCs/>
                <w:color w:val="000000" w:themeColor="text1"/>
                <w:sz w:val="20"/>
                <w:szCs w:val="20"/>
                <w:bdr w:val="none" w:sz="0" w:space="0" w:color="auto" w:frame="1"/>
                <w:lang w:eastAsia="tr-TR"/>
              </w:rPr>
            </w:pPr>
            <w:r w:rsidRPr="0067174E">
              <w:rPr>
                <w:rFonts w:eastAsia="Times New Roman" w:cs="Arial"/>
                <w:b/>
                <w:bCs/>
                <w:color w:val="000000" w:themeColor="text1"/>
                <w:sz w:val="20"/>
                <w:szCs w:val="20"/>
                <w:bdr w:val="none" w:sz="0" w:space="0" w:color="auto" w:frame="1"/>
                <w:lang w:eastAsia="tr-TR"/>
              </w:rPr>
              <w:t>GÜN</w:t>
            </w:r>
          </w:p>
        </w:tc>
        <w:tc>
          <w:tcPr>
            <w:tcW w:w="6144" w:type="dxa"/>
            <w:gridSpan w:val="3"/>
            <w:vAlign w:val="center"/>
          </w:tcPr>
          <w:p w:rsidR="0067174E" w:rsidRPr="0067174E" w:rsidRDefault="0067174E" w:rsidP="0067174E">
            <w:pPr>
              <w:shd w:val="clear" w:color="auto" w:fill="FFFFFF"/>
              <w:jc w:val="center"/>
              <w:rPr>
                <w:rFonts w:eastAsia="Times New Roman" w:cs="Arial"/>
                <w:b/>
                <w:bCs/>
                <w:color w:val="000000" w:themeColor="text1"/>
                <w:sz w:val="20"/>
                <w:szCs w:val="20"/>
                <w:bdr w:val="none" w:sz="0" w:space="0" w:color="auto" w:frame="1"/>
                <w:lang w:eastAsia="tr-TR"/>
              </w:rPr>
            </w:pPr>
            <w:r w:rsidRPr="0067174E">
              <w:rPr>
                <w:rFonts w:eastAsia="Times New Roman" w:cs="Arial"/>
                <w:b/>
                <w:bCs/>
                <w:color w:val="000000" w:themeColor="text1"/>
                <w:sz w:val="20"/>
                <w:szCs w:val="20"/>
                <w:bdr w:val="none" w:sz="0" w:space="0" w:color="auto" w:frame="1"/>
                <w:lang w:eastAsia="tr-TR"/>
              </w:rPr>
              <w:t>SAAT</w:t>
            </w:r>
          </w:p>
        </w:tc>
      </w:tr>
      <w:tr w:rsidR="0067174E" w:rsidRPr="0067174E" w:rsidTr="00F81504">
        <w:trPr>
          <w:trHeight w:val="330"/>
        </w:trPr>
        <w:tc>
          <w:tcPr>
            <w:tcW w:w="2918" w:type="dxa"/>
            <w:vAlign w:val="center"/>
          </w:tcPr>
          <w:p w:rsidR="0067174E" w:rsidRPr="0067174E" w:rsidRDefault="0067174E" w:rsidP="0067174E">
            <w:pPr>
              <w:shd w:val="clear" w:color="auto" w:fill="FFFFFF"/>
              <w:jc w:val="both"/>
              <w:rPr>
                <w:rFonts w:eastAsia="Times New Roman" w:cs="Arial"/>
                <w:bCs/>
                <w:color w:val="000000" w:themeColor="text1"/>
                <w:sz w:val="20"/>
                <w:szCs w:val="20"/>
                <w:bdr w:val="none" w:sz="0" w:space="0" w:color="auto" w:frame="1"/>
                <w:lang w:eastAsia="tr-TR"/>
              </w:rPr>
            </w:pPr>
          </w:p>
        </w:tc>
        <w:tc>
          <w:tcPr>
            <w:tcW w:w="2189" w:type="dxa"/>
            <w:vAlign w:val="center"/>
          </w:tcPr>
          <w:p w:rsidR="0067174E" w:rsidRPr="0067174E" w:rsidRDefault="0067174E" w:rsidP="0067174E">
            <w:pPr>
              <w:shd w:val="clear" w:color="auto" w:fill="FFFFFF"/>
              <w:jc w:val="center"/>
              <w:rPr>
                <w:rFonts w:eastAsia="Times New Roman" w:cs="Arial"/>
                <w:b/>
                <w:bCs/>
                <w:color w:val="000000" w:themeColor="text1"/>
                <w:sz w:val="20"/>
                <w:szCs w:val="20"/>
                <w:bdr w:val="none" w:sz="0" w:space="0" w:color="auto" w:frame="1"/>
                <w:lang w:eastAsia="tr-TR"/>
              </w:rPr>
            </w:pPr>
            <w:r w:rsidRPr="0067174E">
              <w:rPr>
                <w:rFonts w:eastAsia="Times New Roman" w:cs="Arial"/>
                <w:b/>
                <w:bCs/>
                <w:color w:val="000000" w:themeColor="text1"/>
                <w:sz w:val="20"/>
                <w:szCs w:val="20"/>
                <w:bdr w:val="none" w:sz="0" w:space="0" w:color="auto" w:frame="1"/>
                <w:lang w:eastAsia="tr-TR"/>
              </w:rPr>
              <w:t>ÖĞLEDEN ÖNCE</w:t>
            </w:r>
          </w:p>
        </w:tc>
        <w:tc>
          <w:tcPr>
            <w:tcW w:w="3955" w:type="dxa"/>
            <w:gridSpan w:val="2"/>
            <w:vAlign w:val="center"/>
          </w:tcPr>
          <w:p w:rsidR="0067174E" w:rsidRPr="0067174E" w:rsidRDefault="0067174E" w:rsidP="0067174E">
            <w:pPr>
              <w:shd w:val="clear" w:color="auto" w:fill="FFFFFF"/>
              <w:jc w:val="center"/>
              <w:rPr>
                <w:rFonts w:eastAsia="Times New Roman" w:cs="Arial"/>
                <w:b/>
                <w:bCs/>
                <w:color w:val="000000" w:themeColor="text1"/>
                <w:sz w:val="20"/>
                <w:szCs w:val="20"/>
                <w:bdr w:val="none" w:sz="0" w:space="0" w:color="auto" w:frame="1"/>
                <w:lang w:eastAsia="tr-TR"/>
              </w:rPr>
            </w:pPr>
            <w:r w:rsidRPr="0067174E">
              <w:rPr>
                <w:rFonts w:eastAsia="Times New Roman" w:cs="Arial"/>
                <w:b/>
                <w:bCs/>
                <w:color w:val="000000" w:themeColor="text1"/>
                <w:sz w:val="20"/>
                <w:szCs w:val="20"/>
                <w:bdr w:val="none" w:sz="0" w:space="0" w:color="auto" w:frame="1"/>
                <w:lang w:eastAsia="tr-TR"/>
              </w:rPr>
              <w:t>ÖĞLEDEN SONRA</w:t>
            </w:r>
          </w:p>
        </w:tc>
      </w:tr>
      <w:tr w:rsidR="0067174E" w:rsidRPr="0067174E" w:rsidTr="00F81504">
        <w:trPr>
          <w:trHeight w:val="426"/>
        </w:trPr>
        <w:tc>
          <w:tcPr>
            <w:tcW w:w="2918" w:type="dxa"/>
            <w:vAlign w:val="center"/>
          </w:tcPr>
          <w:p w:rsidR="0067174E" w:rsidRPr="0067174E" w:rsidRDefault="006E5BA0" w:rsidP="0067174E">
            <w:pPr>
              <w:shd w:val="clear" w:color="auto" w:fill="FFFFFF"/>
              <w:jc w:val="center"/>
              <w:rPr>
                <w:rFonts w:eastAsia="Times New Roman" w:cs="Arial"/>
                <w:bCs/>
                <w:color w:val="000000" w:themeColor="text1"/>
                <w:sz w:val="20"/>
                <w:szCs w:val="20"/>
                <w:bdr w:val="none" w:sz="0" w:space="0" w:color="auto" w:frame="1"/>
                <w:lang w:eastAsia="tr-TR"/>
              </w:rPr>
            </w:pPr>
            <w:r>
              <w:rPr>
                <w:rFonts w:eastAsia="Times New Roman" w:cs="Arial"/>
                <w:bCs/>
                <w:color w:val="000000" w:themeColor="text1"/>
                <w:sz w:val="20"/>
                <w:szCs w:val="20"/>
                <w:bdr w:val="none" w:sz="0" w:space="0" w:color="auto" w:frame="1"/>
                <w:lang w:eastAsia="tr-TR"/>
              </w:rPr>
              <w:t>PAZARTESİ</w:t>
            </w:r>
          </w:p>
        </w:tc>
        <w:tc>
          <w:tcPr>
            <w:tcW w:w="2189" w:type="dxa"/>
            <w:vAlign w:val="center"/>
          </w:tcPr>
          <w:p w:rsidR="0067174E" w:rsidRPr="0067174E" w:rsidRDefault="00F81504" w:rsidP="0067174E">
            <w:pPr>
              <w:shd w:val="clear" w:color="auto" w:fill="FFFFFF"/>
              <w:jc w:val="center"/>
              <w:rPr>
                <w:rFonts w:eastAsia="Times New Roman" w:cs="Arial"/>
                <w:bCs/>
                <w:color w:val="000000" w:themeColor="text1"/>
                <w:sz w:val="20"/>
                <w:szCs w:val="20"/>
                <w:bdr w:val="none" w:sz="0" w:space="0" w:color="auto" w:frame="1"/>
                <w:lang w:eastAsia="tr-TR"/>
              </w:rPr>
            </w:pPr>
            <w:r>
              <w:rPr>
                <w:rFonts w:eastAsia="Times New Roman" w:cs="Arial"/>
                <w:bCs/>
                <w:color w:val="000000" w:themeColor="text1"/>
                <w:sz w:val="20"/>
                <w:szCs w:val="20"/>
                <w:bdr w:val="none" w:sz="0" w:space="0" w:color="auto" w:frame="1"/>
                <w:lang w:eastAsia="tr-TR"/>
              </w:rPr>
              <w:t>09:00 - 12</w:t>
            </w:r>
            <w:r w:rsidR="0067174E" w:rsidRPr="0067174E">
              <w:rPr>
                <w:rFonts w:eastAsia="Times New Roman" w:cs="Arial"/>
                <w:bCs/>
                <w:color w:val="000000" w:themeColor="text1"/>
                <w:sz w:val="20"/>
                <w:szCs w:val="20"/>
                <w:bdr w:val="none" w:sz="0" w:space="0" w:color="auto" w:frame="1"/>
                <w:lang w:eastAsia="tr-TR"/>
              </w:rPr>
              <w:t>:00</w:t>
            </w:r>
          </w:p>
        </w:tc>
        <w:tc>
          <w:tcPr>
            <w:tcW w:w="2025" w:type="dxa"/>
            <w:vAlign w:val="center"/>
          </w:tcPr>
          <w:p w:rsidR="0067174E" w:rsidRPr="0067174E" w:rsidRDefault="00F81504" w:rsidP="0067174E">
            <w:pPr>
              <w:shd w:val="clear" w:color="auto" w:fill="FFFFFF"/>
              <w:jc w:val="center"/>
              <w:rPr>
                <w:rFonts w:eastAsia="Times New Roman" w:cs="Arial"/>
                <w:bCs/>
                <w:color w:val="000000" w:themeColor="text1"/>
                <w:sz w:val="20"/>
                <w:szCs w:val="20"/>
                <w:bdr w:val="none" w:sz="0" w:space="0" w:color="auto" w:frame="1"/>
                <w:lang w:eastAsia="tr-TR"/>
              </w:rPr>
            </w:pPr>
            <w:r>
              <w:rPr>
                <w:rFonts w:eastAsia="Times New Roman" w:cs="Arial"/>
                <w:bCs/>
                <w:color w:val="000000" w:themeColor="text1"/>
                <w:sz w:val="20"/>
                <w:szCs w:val="20"/>
                <w:bdr w:val="none" w:sz="0" w:space="0" w:color="auto" w:frame="1"/>
                <w:lang w:eastAsia="tr-TR"/>
              </w:rPr>
              <w:t>14:00 - 15:0</w:t>
            </w:r>
            <w:r w:rsidR="0067174E" w:rsidRPr="0067174E">
              <w:rPr>
                <w:rFonts w:eastAsia="Times New Roman" w:cs="Arial"/>
                <w:bCs/>
                <w:color w:val="000000" w:themeColor="text1"/>
                <w:sz w:val="20"/>
                <w:szCs w:val="20"/>
                <w:bdr w:val="none" w:sz="0" w:space="0" w:color="auto" w:frame="1"/>
                <w:lang w:eastAsia="tr-TR"/>
              </w:rPr>
              <w:t>0</w:t>
            </w:r>
          </w:p>
        </w:tc>
        <w:tc>
          <w:tcPr>
            <w:tcW w:w="1930"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16:00 - 17:00</w:t>
            </w:r>
          </w:p>
        </w:tc>
      </w:tr>
      <w:tr w:rsidR="0067174E" w:rsidRPr="0067174E" w:rsidTr="00F81504">
        <w:trPr>
          <w:trHeight w:val="390"/>
        </w:trPr>
        <w:tc>
          <w:tcPr>
            <w:tcW w:w="2918"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ÇARŞAMBA</w:t>
            </w:r>
          </w:p>
        </w:tc>
        <w:tc>
          <w:tcPr>
            <w:tcW w:w="2189" w:type="dxa"/>
            <w:vAlign w:val="center"/>
          </w:tcPr>
          <w:p w:rsidR="0067174E" w:rsidRPr="0067174E" w:rsidRDefault="00F81504" w:rsidP="0067174E">
            <w:pPr>
              <w:shd w:val="clear" w:color="auto" w:fill="FFFFFF"/>
              <w:jc w:val="center"/>
              <w:rPr>
                <w:rFonts w:eastAsia="Times New Roman" w:cs="Arial"/>
                <w:bCs/>
                <w:color w:val="000000" w:themeColor="text1"/>
                <w:sz w:val="20"/>
                <w:szCs w:val="20"/>
                <w:bdr w:val="none" w:sz="0" w:space="0" w:color="auto" w:frame="1"/>
                <w:lang w:eastAsia="tr-TR"/>
              </w:rPr>
            </w:pPr>
            <w:r>
              <w:rPr>
                <w:rFonts w:eastAsia="Times New Roman" w:cs="Arial"/>
                <w:bCs/>
                <w:color w:val="000000" w:themeColor="text1"/>
                <w:sz w:val="20"/>
                <w:szCs w:val="20"/>
                <w:bdr w:val="none" w:sz="0" w:space="0" w:color="auto" w:frame="1"/>
                <w:lang w:eastAsia="tr-TR"/>
              </w:rPr>
              <w:t>09:00 - 12</w:t>
            </w:r>
            <w:r w:rsidRPr="0067174E">
              <w:rPr>
                <w:rFonts w:eastAsia="Times New Roman" w:cs="Arial"/>
                <w:bCs/>
                <w:color w:val="000000" w:themeColor="text1"/>
                <w:sz w:val="20"/>
                <w:szCs w:val="20"/>
                <w:bdr w:val="none" w:sz="0" w:space="0" w:color="auto" w:frame="1"/>
                <w:lang w:eastAsia="tr-TR"/>
              </w:rPr>
              <w:t>:00</w:t>
            </w:r>
          </w:p>
        </w:tc>
        <w:tc>
          <w:tcPr>
            <w:tcW w:w="2025"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14:00 - 15:00</w:t>
            </w:r>
          </w:p>
        </w:tc>
        <w:tc>
          <w:tcPr>
            <w:tcW w:w="1930"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16:00 - 17:00</w:t>
            </w:r>
          </w:p>
        </w:tc>
      </w:tr>
      <w:tr w:rsidR="0067174E" w:rsidRPr="0067174E" w:rsidTr="00F81504">
        <w:trPr>
          <w:trHeight w:val="437"/>
        </w:trPr>
        <w:tc>
          <w:tcPr>
            <w:tcW w:w="2918"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PERŞEMBE</w:t>
            </w:r>
          </w:p>
        </w:tc>
        <w:tc>
          <w:tcPr>
            <w:tcW w:w="2189" w:type="dxa"/>
            <w:vAlign w:val="center"/>
          </w:tcPr>
          <w:p w:rsidR="0067174E" w:rsidRPr="0067174E" w:rsidRDefault="00F81504" w:rsidP="0067174E">
            <w:pPr>
              <w:shd w:val="clear" w:color="auto" w:fill="FFFFFF"/>
              <w:jc w:val="center"/>
              <w:rPr>
                <w:rFonts w:eastAsia="Times New Roman" w:cs="Arial"/>
                <w:bCs/>
                <w:color w:val="000000" w:themeColor="text1"/>
                <w:sz w:val="20"/>
                <w:szCs w:val="20"/>
                <w:bdr w:val="none" w:sz="0" w:space="0" w:color="auto" w:frame="1"/>
                <w:lang w:eastAsia="tr-TR"/>
              </w:rPr>
            </w:pPr>
            <w:r>
              <w:rPr>
                <w:rFonts w:eastAsia="Times New Roman" w:cs="Arial"/>
                <w:bCs/>
                <w:color w:val="000000" w:themeColor="text1"/>
                <w:sz w:val="20"/>
                <w:szCs w:val="20"/>
                <w:bdr w:val="none" w:sz="0" w:space="0" w:color="auto" w:frame="1"/>
                <w:lang w:eastAsia="tr-TR"/>
              </w:rPr>
              <w:t>09:00 - 12</w:t>
            </w:r>
            <w:r w:rsidR="0067174E" w:rsidRPr="0067174E">
              <w:rPr>
                <w:rFonts w:eastAsia="Times New Roman" w:cs="Arial"/>
                <w:bCs/>
                <w:color w:val="000000" w:themeColor="text1"/>
                <w:sz w:val="20"/>
                <w:szCs w:val="20"/>
                <w:bdr w:val="none" w:sz="0" w:space="0" w:color="auto" w:frame="1"/>
                <w:lang w:eastAsia="tr-TR"/>
              </w:rPr>
              <w:t>:00</w:t>
            </w:r>
          </w:p>
        </w:tc>
        <w:tc>
          <w:tcPr>
            <w:tcW w:w="2025"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14:00 - 15:00</w:t>
            </w:r>
          </w:p>
        </w:tc>
        <w:tc>
          <w:tcPr>
            <w:tcW w:w="1930"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16:00 - 17:00</w:t>
            </w:r>
          </w:p>
        </w:tc>
      </w:tr>
      <w:tr w:rsidR="0067174E" w:rsidRPr="0067174E" w:rsidTr="00F81504">
        <w:trPr>
          <w:trHeight w:val="416"/>
        </w:trPr>
        <w:tc>
          <w:tcPr>
            <w:tcW w:w="2918"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CUMA</w:t>
            </w:r>
          </w:p>
        </w:tc>
        <w:tc>
          <w:tcPr>
            <w:tcW w:w="2189" w:type="dxa"/>
            <w:vAlign w:val="center"/>
          </w:tcPr>
          <w:p w:rsidR="0067174E" w:rsidRPr="0067174E" w:rsidRDefault="00F81504" w:rsidP="0067174E">
            <w:pPr>
              <w:shd w:val="clear" w:color="auto" w:fill="FFFFFF"/>
              <w:jc w:val="center"/>
              <w:rPr>
                <w:rFonts w:eastAsia="Times New Roman" w:cs="Arial"/>
                <w:bCs/>
                <w:color w:val="000000" w:themeColor="text1"/>
                <w:sz w:val="20"/>
                <w:szCs w:val="20"/>
                <w:bdr w:val="none" w:sz="0" w:space="0" w:color="auto" w:frame="1"/>
                <w:lang w:eastAsia="tr-TR"/>
              </w:rPr>
            </w:pPr>
            <w:r>
              <w:rPr>
                <w:rFonts w:eastAsia="Times New Roman" w:cs="Arial"/>
                <w:bCs/>
                <w:color w:val="000000" w:themeColor="text1"/>
                <w:sz w:val="20"/>
                <w:szCs w:val="20"/>
                <w:bdr w:val="none" w:sz="0" w:space="0" w:color="auto" w:frame="1"/>
                <w:lang w:eastAsia="tr-TR"/>
              </w:rPr>
              <w:t>09:00 - 12</w:t>
            </w:r>
            <w:r w:rsidR="0067174E" w:rsidRPr="0067174E">
              <w:rPr>
                <w:rFonts w:eastAsia="Times New Roman" w:cs="Arial"/>
                <w:bCs/>
                <w:color w:val="000000" w:themeColor="text1"/>
                <w:sz w:val="20"/>
                <w:szCs w:val="20"/>
                <w:bdr w:val="none" w:sz="0" w:space="0" w:color="auto" w:frame="1"/>
                <w:lang w:eastAsia="tr-TR"/>
              </w:rPr>
              <w:t>:00</w:t>
            </w:r>
          </w:p>
        </w:tc>
        <w:tc>
          <w:tcPr>
            <w:tcW w:w="2025"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14:00 - 15:00</w:t>
            </w:r>
          </w:p>
        </w:tc>
        <w:tc>
          <w:tcPr>
            <w:tcW w:w="1930" w:type="dxa"/>
            <w:vAlign w:val="center"/>
          </w:tcPr>
          <w:p w:rsidR="0067174E" w:rsidRPr="0067174E" w:rsidRDefault="0067174E" w:rsidP="0067174E">
            <w:pPr>
              <w:shd w:val="clear" w:color="auto" w:fill="FFFFFF"/>
              <w:jc w:val="center"/>
              <w:rPr>
                <w:rFonts w:eastAsia="Times New Roman" w:cs="Arial"/>
                <w:bCs/>
                <w:color w:val="000000" w:themeColor="text1"/>
                <w:sz w:val="20"/>
                <w:szCs w:val="20"/>
                <w:bdr w:val="none" w:sz="0" w:space="0" w:color="auto" w:frame="1"/>
                <w:lang w:eastAsia="tr-TR"/>
              </w:rPr>
            </w:pPr>
            <w:r w:rsidRPr="0067174E">
              <w:rPr>
                <w:rFonts w:eastAsia="Times New Roman" w:cs="Arial"/>
                <w:bCs/>
                <w:color w:val="000000" w:themeColor="text1"/>
                <w:sz w:val="20"/>
                <w:szCs w:val="20"/>
                <w:bdr w:val="none" w:sz="0" w:space="0" w:color="auto" w:frame="1"/>
                <w:lang w:eastAsia="tr-TR"/>
              </w:rPr>
              <w:t>16:00 - 17:00</w:t>
            </w:r>
          </w:p>
        </w:tc>
      </w:tr>
    </w:tbl>
    <w:p w:rsidR="00095D8D" w:rsidRPr="00095D8D" w:rsidRDefault="00095D8D" w:rsidP="00095D8D">
      <w:pPr>
        <w:shd w:val="clear" w:color="auto" w:fill="FFFFFF"/>
        <w:spacing w:after="0" w:line="345" w:lineRule="atLeast"/>
        <w:jc w:val="both"/>
        <w:rPr>
          <w:rFonts w:eastAsia="Times New Roman" w:cs="Arial"/>
          <w:bCs/>
          <w:color w:val="000000" w:themeColor="text1"/>
          <w:sz w:val="20"/>
          <w:szCs w:val="20"/>
          <w:bdr w:val="none" w:sz="0" w:space="0" w:color="auto" w:frame="1"/>
          <w:lang w:eastAsia="tr-TR"/>
        </w:rPr>
      </w:pPr>
    </w:p>
    <w:p w:rsidR="00B015D2" w:rsidRPr="00AD1C63" w:rsidRDefault="00B015D2" w:rsidP="00B015D2">
      <w:pPr>
        <w:shd w:val="clear" w:color="auto" w:fill="FFFFFF"/>
        <w:spacing w:after="0" w:line="345" w:lineRule="atLeast"/>
        <w:jc w:val="both"/>
        <w:rPr>
          <w:rFonts w:eastAsia="Times New Roman" w:cs="Arial"/>
          <w:color w:val="000000" w:themeColor="text1"/>
          <w:sz w:val="20"/>
          <w:szCs w:val="20"/>
          <w:lang w:eastAsia="tr-TR"/>
        </w:rPr>
      </w:pPr>
      <w:r w:rsidRPr="00AD1C63">
        <w:rPr>
          <w:rFonts w:eastAsia="Times New Roman" w:cs="Arial"/>
          <w:color w:val="000000" w:themeColor="text1"/>
          <w:sz w:val="20"/>
          <w:szCs w:val="20"/>
          <w:bdr w:val="none" w:sz="0" w:space="0" w:color="auto" w:frame="1"/>
          <w:lang w:eastAsia="tr-TR"/>
        </w:rPr>
        <w:t>Ayrıntılı bilgi için</w:t>
      </w:r>
      <w:r w:rsidR="00487427" w:rsidRPr="00AD1C63">
        <w:rPr>
          <w:rFonts w:eastAsia="Times New Roman" w:cs="Arial"/>
          <w:color w:val="000000" w:themeColor="text1"/>
          <w:sz w:val="20"/>
          <w:szCs w:val="20"/>
          <w:bdr w:val="none" w:sz="0" w:space="0" w:color="auto" w:frame="1"/>
          <w:lang w:eastAsia="tr-TR"/>
        </w:rPr>
        <w:t xml:space="preserve"> </w:t>
      </w:r>
      <w:r w:rsidR="00F81504">
        <w:rPr>
          <w:rFonts w:eastAsia="Times New Roman" w:cs="Arial"/>
          <w:color w:val="000000" w:themeColor="text1"/>
          <w:sz w:val="20"/>
          <w:szCs w:val="20"/>
          <w:bdr w:val="none" w:sz="0" w:space="0" w:color="auto" w:frame="1"/>
          <w:lang w:eastAsia="tr-TR"/>
        </w:rPr>
        <w:t>Öğr. Gör. Sercan KARKA</w:t>
      </w:r>
      <w:r w:rsidRPr="00AD1C63">
        <w:rPr>
          <w:rFonts w:eastAsia="Times New Roman" w:cs="Arial"/>
          <w:color w:val="000000" w:themeColor="text1"/>
          <w:sz w:val="20"/>
          <w:szCs w:val="20"/>
          <w:bdr w:val="none" w:sz="0" w:space="0" w:color="auto" w:frame="1"/>
          <w:lang w:eastAsia="tr-TR"/>
        </w:rPr>
        <w:t xml:space="preserve"> ile iletişime geçebilirsiniz. </w:t>
      </w:r>
    </w:p>
    <w:p w:rsidR="00B015D2" w:rsidRDefault="00B015D2" w:rsidP="00B015D2">
      <w:pPr>
        <w:shd w:val="clear" w:color="auto" w:fill="FFFFFF"/>
        <w:spacing w:after="0" w:line="345" w:lineRule="atLeast"/>
        <w:jc w:val="both"/>
        <w:rPr>
          <w:rFonts w:eastAsia="Times New Roman" w:cs="Arial"/>
          <w:color w:val="000000" w:themeColor="text1"/>
          <w:sz w:val="20"/>
          <w:szCs w:val="20"/>
          <w:lang w:eastAsia="tr-TR"/>
        </w:rPr>
      </w:pPr>
      <w:r w:rsidRPr="00AD1C63">
        <w:rPr>
          <w:rFonts w:eastAsia="Times New Roman" w:cs="Arial"/>
          <w:b/>
          <w:bCs/>
          <w:color w:val="000000" w:themeColor="text1"/>
          <w:sz w:val="20"/>
          <w:szCs w:val="20"/>
          <w:bdr w:val="none" w:sz="0" w:space="0" w:color="auto" w:frame="1"/>
          <w:lang w:eastAsia="tr-TR"/>
        </w:rPr>
        <w:t>E-mail:</w:t>
      </w:r>
      <w:r w:rsidRPr="00AD1C63">
        <w:rPr>
          <w:rFonts w:eastAsia="Times New Roman" w:cs="Arial"/>
          <w:color w:val="000000" w:themeColor="text1"/>
          <w:sz w:val="20"/>
          <w:szCs w:val="20"/>
          <w:lang w:eastAsia="tr-TR"/>
        </w:rPr>
        <w:t> </w:t>
      </w:r>
      <w:hyperlink r:id="rId11" w:history="1">
        <w:r w:rsidR="00F81504" w:rsidRPr="00157FE5">
          <w:rPr>
            <w:rStyle w:val="Kpr"/>
            <w:rFonts w:eastAsia="Times New Roman" w:cs="Arial"/>
            <w:sz w:val="20"/>
            <w:szCs w:val="20"/>
            <w:bdr w:val="none" w:sz="0" w:space="0" w:color="auto" w:frame="1"/>
            <w:lang w:eastAsia="tr-TR"/>
          </w:rPr>
          <w:t>sercan.karka@nisantasi.edu.tr</w:t>
        </w:r>
      </w:hyperlink>
      <w:r w:rsidR="00487427" w:rsidRPr="00AD1C63">
        <w:rPr>
          <w:rFonts w:eastAsia="Times New Roman" w:cs="Arial"/>
          <w:color w:val="000000" w:themeColor="text1"/>
          <w:sz w:val="20"/>
          <w:szCs w:val="20"/>
          <w:u w:val="single"/>
          <w:bdr w:val="none" w:sz="0" w:space="0" w:color="auto" w:frame="1"/>
          <w:lang w:eastAsia="tr-TR"/>
        </w:rPr>
        <w:t xml:space="preserve"> </w:t>
      </w:r>
      <w:r w:rsidR="00487427" w:rsidRPr="00AD1C63">
        <w:rPr>
          <w:rFonts w:eastAsia="Times New Roman" w:cs="Arial"/>
          <w:color w:val="000000" w:themeColor="text1"/>
          <w:sz w:val="20"/>
          <w:szCs w:val="20"/>
          <w:lang w:eastAsia="tr-TR"/>
        </w:rPr>
        <w:t xml:space="preserve"> </w:t>
      </w:r>
    </w:p>
    <w:p w:rsidR="001733F0" w:rsidRPr="00AD1C63" w:rsidRDefault="001733F0" w:rsidP="00B015D2">
      <w:pPr>
        <w:shd w:val="clear" w:color="auto" w:fill="FFFFFF"/>
        <w:spacing w:after="0" w:line="345" w:lineRule="atLeast"/>
        <w:jc w:val="both"/>
        <w:rPr>
          <w:rFonts w:eastAsia="Times New Roman" w:cs="Arial"/>
          <w:color w:val="000000" w:themeColor="text1"/>
          <w:sz w:val="20"/>
          <w:szCs w:val="20"/>
          <w:lang w:eastAsia="tr-TR"/>
        </w:rPr>
      </w:pPr>
      <w:r w:rsidRPr="001733F0">
        <w:rPr>
          <w:rFonts w:eastAsia="Times New Roman" w:cs="Arial"/>
          <w:b/>
          <w:color w:val="000000" w:themeColor="text1"/>
          <w:sz w:val="20"/>
          <w:szCs w:val="20"/>
          <w:lang w:eastAsia="tr-TR"/>
        </w:rPr>
        <w:t>Dahili:</w:t>
      </w:r>
      <w:r w:rsidR="00F81504">
        <w:rPr>
          <w:rFonts w:eastAsia="Times New Roman" w:cs="Arial"/>
          <w:color w:val="000000" w:themeColor="text1"/>
          <w:sz w:val="20"/>
          <w:szCs w:val="20"/>
          <w:lang w:eastAsia="tr-TR"/>
        </w:rPr>
        <w:t xml:space="preserve"> 1083</w:t>
      </w:r>
    </w:p>
    <w:p w:rsidR="00AD1C63" w:rsidRDefault="00AD1C63" w:rsidP="00B015D2">
      <w:pPr>
        <w:shd w:val="clear" w:color="auto" w:fill="FFFFFF"/>
        <w:spacing w:after="0" w:line="345" w:lineRule="atLeast"/>
        <w:jc w:val="both"/>
        <w:rPr>
          <w:rFonts w:eastAsia="Times New Roman" w:cs="Arial"/>
          <w:color w:val="000000" w:themeColor="text1"/>
          <w:sz w:val="20"/>
          <w:szCs w:val="20"/>
          <w:lang w:eastAsia="tr-TR"/>
        </w:rPr>
      </w:pPr>
    </w:p>
    <w:p w:rsidR="00095D8D" w:rsidRPr="00AD1C63" w:rsidRDefault="00095D8D" w:rsidP="00B015D2">
      <w:pPr>
        <w:shd w:val="clear" w:color="auto" w:fill="FFFFFF"/>
        <w:spacing w:after="0" w:line="345" w:lineRule="atLeast"/>
        <w:jc w:val="both"/>
        <w:rPr>
          <w:rFonts w:eastAsia="Times New Roman" w:cs="Arial"/>
          <w:color w:val="000000" w:themeColor="text1"/>
          <w:sz w:val="20"/>
          <w:szCs w:val="20"/>
          <w:lang w:eastAsia="tr-TR"/>
        </w:rPr>
      </w:pPr>
    </w:p>
    <w:p w:rsidR="00B015D2" w:rsidRPr="00AD1C63" w:rsidRDefault="00B015D2" w:rsidP="00B015D2">
      <w:pPr>
        <w:shd w:val="clear" w:color="auto" w:fill="FFFFFF"/>
        <w:spacing w:after="0" w:line="345" w:lineRule="atLeast"/>
        <w:rPr>
          <w:rFonts w:eastAsia="Times New Roman" w:cs="Arial"/>
          <w:color w:val="000000" w:themeColor="text1"/>
          <w:sz w:val="20"/>
          <w:szCs w:val="20"/>
          <w:lang w:eastAsia="tr-TR"/>
        </w:rPr>
      </w:pPr>
    </w:p>
    <w:p w:rsidR="00642C87" w:rsidRPr="00AD1C63" w:rsidRDefault="00642C87" w:rsidP="0095571A">
      <w:pPr>
        <w:jc w:val="center"/>
        <w:rPr>
          <w:color w:val="000000" w:themeColor="text1"/>
          <w:sz w:val="20"/>
          <w:szCs w:val="20"/>
        </w:rPr>
      </w:pPr>
    </w:p>
    <w:sectPr w:rsidR="00642C87" w:rsidRPr="00AD1C63" w:rsidSect="0095571A">
      <w:headerReference w:type="default" r:id="rId12"/>
      <w:footerReference w:type="default" r:id="rId13"/>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3F" w:rsidRDefault="0049563F" w:rsidP="00DE58FB">
      <w:pPr>
        <w:spacing w:after="0" w:line="240" w:lineRule="auto"/>
      </w:pPr>
      <w:r>
        <w:separator/>
      </w:r>
    </w:p>
  </w:endnote>
  <w:endnote w:type="continuationSeparator" w:id="0">
    <w:p w:rsidR="0049563F" w:rsidRDefault="0049563F" w:rsidP="00DE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627738"/>
      <w:docPartObj>
        <w:docPartGallery w:val="Page Numbers (Bottom of Page)"/>
        <w:docPartUnique/>
      </w:docPartObj>
    </w:sdtPr>
    <w:sdtEndPr/>
    <w:sdtContent>
      <w:sdt>
        <w:sdtPr>
          <w:id w:val="-1769616900"/>
          <w:docPartObj>
            <w:docPartGallery w:val="Page Numbers (Top of Page)"/>
            <w:docPartUnique/>
          </w:docPartObj>
        </w:sdtPr>
        <w:sdtEndPr/>
        <w:sdtContent>
          <w:p w:rsidR="0055118C" w:rsidRDefault="0055118C">
            <w:pPr>
              <w:pStyle w:val="AltBilgi"/>
              <w:jc w:val="right"/>
            </w:pPr>
            <w:r w:rsidRPr="0055118C">
              <w:rPr>
                <w:sz w:val="20"/>
                <w:szCs w:val="20"/>
              </w:rPr>
              <w:t xml:space="preserve"> </w:t>
            </w:r>
            <w:r w:rsidRPr="0055118C">
              <w:rPr>
                <w:b/>
                <w:bCs/>
                <w:sz w:val="20"/>
                <w:szCs w:val="20"/>
              </w:rPr>
              <w:fldChar w:fldCharType="begin"/>
            </w:r>
            <w:r w:rsidRPr="0055118C">
              <w:rPr>
                <w:b/>
                <w:bCs/>
                <w:sz w:val="20"/>
                <w:szCs w:val="20"/>
              </w:rPr>
              <w:instrText>PAGE</w:instrText>
            </w:r>
            <w:r w:rsidRPr="0055118C">
              <w:rPr>
                <w:b/>
                <w:bCs/>
                <w:sz w:val="20"/>
                <w:szCs w:val="20"/>
              </w:rPr>
              <w:fldChar w:fldCharType="separate"/>
            </w:r>
            <w:r w:rsidR="006A35DF">
              <w:rPr>
                <w:b/>
                <w:bCs/>
                <w:noProof/>
                <w:sz w:val="20"/>
                <w:szCs w:val="20"/>
              </w:rPr>
              <w:t>4</w:t>
            </w:r>
            <w:r w:rsidRPr="0055118C">
              <w:rPr>
                <w:b/>
                <w:bCs/>
                <w:sz w:val="20"/>
                <w:szCs w:val="20"/>
              </w:rPr>
              <w:fldChar w:fldCharType="end"/>
            </w:r>
            <w:r w:rsidRPr="0055118C">
              <w:rPr>
                <w:sz w:val="20"/>
                <w:szCs w:val="20"/>
              </w:rPr>
              <w:t xml:space="preserve"> / </w:t>
            </w:r>
            <w:r w:rsidRPr="0055118C">
              <w:rPr>
                <w:b/>
                <w:bCs/>
                <w:sz w:val="20"/>
                <w:szCs w:val="20"/>
              </w:rPr>
              <w:fldChar w:fldCharType="begin"/>
            </w:r>
            <w:r w:rsidRPr="0055118C">
              <w:rPr>
                <w:b/>
                <w:bCs/>
                <w:sz w:val="20"/>
                <w:szCs w:val="20"/>
              </w:rPr>
              <w:instrText>NUMPAGES</w:instrText>
            </w:r>
            <w:r w:rsidRPr="0055118C">
              <w:rPr>
                <w:b/>
                <w:bCs/>
                <w:sz w:val="20"/>
                <w:szCs w:val="20"/>
              </w:rPr>
              <w:fldChar w:fldCharType="separate"/>
            </w:r>
            <w:r w:rsidR="006A35DF">
              <w:rPr>
                <w:b/>
                <w:bCs/>
                <w:noProof/>
                <w:sz w:val="20"/>
                <w:szCs w:val="20"/>
              </w:rPr>
              <w:t>4</w:t>
            </w:r>
            <w:r w:rsidRPr="0055118C">
              <w:rPr>
                <w:b/>
                <w:bCs/>
                <w:sz w:val="20"/>
                <w:szCs w:val="20"/>
              </w:rPr>
              <w:fldChar w:fldCharType="end"/>
            </w:r>
          </w:p>
        </w:sdtContent>
      </w:sdt>
    </w:sdtContent>
  </w:sdt>
  <w:p w:rsidR="0095571A" w:rsidRDefault="009557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3F" w:rsidRDefault="0049563F" w:rsidP="00DE58FB">
      <w:pPr>
        <w:spacing w:after="0" w:line="240" w:lineRule="auto"/>
      </w:pPr>
      <w:r>
        <w:separator/>
      </w:r>
    </w:p>
  </w:footnote>
  <w:footnote w:type="continuationSeparator" w:id="0">
    <w:p w:rsidR="0049563F" w:rsidRDefault="0049563F" w:rsidP="00DE5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FB" w:rsidRDefault="0095571A">
    <w:pPr>
      <w:pStyle w:val="stBilgi"/>
    </w:pPr>
    <w:r>
      <w:rPr>
        <w:noProof/>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-401955</wp:posOffset>
          </wp:positionV>
          <wp:extent cx="981075" cy="138747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şantaşı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1387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9264" behindDoc="0" locked="0" layoutInCell="1" allowOverlap="1">
          <wp:simplePos x="0" y="0"/>
          <wp:positionH relativeFrom="margin">
            <wp:align>right</wp:align>
          </wp:positionH>
          <wp:positionV relativeFrom="paragraph">
            <wp:posOffset>117475</wp:posOffset>
          </wp:positionV>
          <wp:extent cx="1371600" cy="281560"/>
          <wp:effectExtent l="0" t="0" r="0"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 LOGO.png"/>
                  <pic:cNvPicPr/>
                </pic:nvPicPr>
                <pic:blipFill>
                  <a:blip r:embed="rId2">
                    <a:extLst>
                      <a:ext uri="{28A0092B-C50C-407E-A947-70E740481C1C}">
                        <a14:useLocalDpi xmlns:a14="http://schemas.microsoft.com/office/drawing/2010/main" val="0"/>
                      </a:ext>
                    </a:extLst>
                  </a:blip>
                  <a:stretch>
                    <a:fillRect/>
                  </a:stretch>
                </pic:blipFill>
                <pic:spPr>
                  <a:xfrm>
                    <a:off x="0" y="0"/>
                    <a:ext cx="1371600" cy="281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80B52"/>
    <w:multiLevelType w:val="hybridMultilevel"/>
    <w:tmpl w:val="D34A3B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B017007"/>
    <w:multiLevelType w:val="hybridMultilevel"/>
    <w:tmpl w:val="EDEC3384"/>
    <w:lvl w:ilvl="0" w:tplc="CE96E1BE">
      <w:start w:val="2017"/>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58"/>
    <w:rsid w:val="00095D8D"/>
    <w:rsid w:val="000A39C6"/>
    <w:rsid w:val="00137A93"/>
    <w:rsid w:val="00154A41"/>
    <w:rsid w:val="001733F0"/>
    <w:rsid w:val="00177725"/>
    <w:rsid w:val="00182EA8"/>
    <w:rsid w:val="001B3580"/>
    <w:rsid w:val="001E07B4"/>
    <w:rsid w:val="00213DEC"/>
    <w:rsid w:val="00231047"/>
    <w:rsid w:val="00231F2B"/>
    <w:rsid w:val="002745CB"/>
    <w:rsid w:val="002F0BFE"/>
    <w:rsid w:val="00335FF2"/>
    <w:rsid w:val="00372776"/>
    <w:rsid w:val="00487427"/>
    <w:rsid w:val="0049563F"/>
    <w:rsid w:val="0052638D"/>
    <w:rsid w:val="00550D99"/>
    <w:rsid w:val="0055118C"/>
    <w:rsid w:val="005527E6"/>
    <w:rsid w:val="005B3BD5"/>
    <w:rsid w:val="005E00B2"/>
    <w:rsid w:val="00632584"/>
    <w:rsid w:val="00642C87"/>
    <w:rsid w:val="00642DCA"/>
    <w:rsid w:val="0067174E"/>
    <w:rsid w:val="006A35DF"/>
    <w:rsid w:val="006E5BA0"/>
    <w:rsid w:val="00745097"/>
    <w:rsid w:val="007B3237"/>
    <w:rsid w:val="008D10F1"/>
    <w:rsid w:val="008F2EE1"/>
    <w:rsid w:val="0095571A"/>
    <w:rsid w:val="009E2949"/>
    <w:rsid w:val="00A61F92"/>
    <w:rsid w:val="00AC551D"/>
    <w:rsid w:val="00AD1C63"/>
    <w:rsid w:val="00AE6AFA"/>
    <w:rsid w:val="00B015D2"/>
    <w:rsid w:val="00B90756"/>
    <w:rsid w:val="00BC5658"/>
    <w:rsid w:val="00BE3AFA"/>
    <w:rsid w:val="00C0004B"/>
    <w:rsid w:val="00C22EDF"/>
    <w:rsid w:val="00C52E77"/>
    <w:rsid w:val="00D162A7"/>
    <w:rsid w:val="00D91AA9"/>
    <w:rsid w:val="00DC7EDA"/>
    <w:rsid w:val="00DE58FB"/>
    <w:rsid w:val="00DE6D29"/>
    <w:rsid w:val="00E3325F"/>
    <w:rsid w:val="00E675EE"/>
    <w:rsid w:val="00F23071"/>
    <w:rsid w:val="00F27889"/>
    <w:rsid w:val="00F81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5A1E88-9FBE-4874-9BAF-9FD0A592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015D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015D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B015D2"/>
    <w:rPr>
      <w:b/>
      <w:bCs/>
    </w:rPr>
  </w:style>
  <w:style w:type="character" w:customStyle="1" w:styleId="apple-converted-space">
    <w:name w:val="apple-converted-space"/>
    <w:basedOn w:val="VarsaylanParagrafYazTipi"/>
    <w:rsid w:val="00B015D2"/>
  </w:style>
  <w:style w:type="paragraph" w:styleId="ListeParagraf">
    <w:name w:val="List Paragraph"/>
    <w:basedOn w:val="Normal"/>
    <w:uiPriority w:val="34"/>
    <w:qFormat/>
    <w:rsid w:val="00B015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015D2"/>
    <w:rPr>
      <w:color w:val="0000FF"/>
      <w:u w:val="single"/>
    </w:rPr>
  </w:style>
  <w:style w:type="table" w:styleId="TabloKlavuzu">
    <w:name w:val="Table Grid"/>
    <w:basedOn w:val="NormalTablo"/>
    <w:uiPriority w:val="39"/>
    <w:rsid w:val="0018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51D"/>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DE58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58FB"/>
  </w:style>
  <w:style w:type="paragraph" w:styleId="AltBilgi">
    <w:name w:val="footer"/>
    <w:basedOn w:val="Normal"/>
    <w:link w:val="AltBilgiChar"/>
    <w:uiPriority w:val="99"/>
    <w:unhideWhenUsed/>
    <w:rsid w:val="00DE58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58FB"/>
  </w:style>
  <w:style w:type="character" w:styleId="zlenenKpr">
    <w:name w:val="FollowedHyperlink"/>
    <w:basedOn w:val="VarsaylanParagrafYazTipi"/>
    <w:uiPriority w:val="99"/>
    <w:semiHidden/>
    <w:unhideWhenUsed/>
    <w:rsid w:val="00D16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806">
      <w:bodyDiv w:val="1"/>
      <w:marLeft w:val="0"/>
      <w:marRight w:val="0"/>
      <w:marTop w:val="0"/>
      <w:marBottom w:val="0"/>
      <w:divBdr>
        <w:top w:val="none" w:sz="0" w:space="0" w:color="auto"/>
        <w:left w:val="none" w:sz="0" w:space="0" w:color="auto"/>
        <w:bottom w:val="none" w:sz="0" w:space="0" w:color="auto"/>
        <w:right w:val="none" w:sz="0" w:space="0" w:color="auto"/>
      </w:divBdr>
    </w:div>
    <w:div w:id="97483265">
      <w:bodyDiv w:val="1"/>
      <w:marLeft w:val="0"/>
      <w:marRight w:val="0"/>
      <w:marTop w:val="0"/>
      <w:marBottom w:val="0"/>
      <w:divBdr>
        <w:top w:val="none" w:sz="0" w:space="0" w:color="auto"/>
        <w:left w:val="none" w:sz="0" w:space="0" w:color="auto"/>
        <w:bottom w:val="none" w:sz="0" w:space="0" w:color="auto"/>
        <w:right w:val="none" w:sz="0" w:space="0" w:color="auto"/>
      </w:divBdr>
    </w:div>
    <w:div w:id="871724341">
      <w:bodyDiv w:val="1"/>
      <w:marLeft w:val="0"/>
      <w:marRight w:val="0"/>
      <w:marTop w:val="0"/>
      <w:marBottom w:val="0"/>
      <w:divBdr>
        <w:top w:val="none" w:sz="0" w:space="0" w:color="auto"/>
        <w:left w:val="none" w:sz="0" w:space="0" w:color="auto"/>
        <w:bottom w:val="none" w:sz="0" w:space="0" w:color="auto"/>
        <w:right w:val="none" w:sz="0" w:space="0" w:color="auto"/>
      </w:divBdr>
    </w:div>
    <w:div w:id="18128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antasi.edu.tr/dosyalar/international-file/2019-2020/basvuru_formu_icin_tiklayiniz_1.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programmes/erasmus-plus/resources/distance-calculator_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can.karka@nisantasi.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santasi.edu.tr/dosyalar/international-file/2019-2020/partner_universite_listesi_icin_tiklayiniz.pdf" TargetMode="External"/><Relationship Id="rId4" Type="http://schemas.openxmlformats.org/officeDocument/2006/relationships/webSettings" Target="webSettings.xml"/><Relationship Id="rId9" Type="http://schemas.openxmlformats.org/officeDocument/2006/relationships/hyperlink" Target="https://www.nisantasi.edu.tr/dosyalar/international-file/2019-2020/ders_verme_hareketliligi_staff_mobility_for_teaching_formu_icin__tikla.._.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7191</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Zey</cp:lastModifiedBy>
  <cp:revision>2</cp:revision>
  <dcterms:created xsi:type="dcterms:W3CDTF">2020-03-06T12:48:00Z</dcterms:created>
  <dcterms:modified xsi:type="dcterms:W3CDTF">2020-03-06T12:48:00Z</dcterms:modified>
</cp:coreProperties>
</file>